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ayout w:type="fixed"/>
        <w:tblCellMar>
          <w:top w:w="28" w:type="dxa"/>
        </w:tblCellMar>
        <w:tblLook w:val="0000" w:firstRow="0" w:lastRow="0" w:firstColumn="0" w:lastColumn="0" w:noHBand="0" w:noVBand="0"/>
      </w:tblPr>
      <w:tblGrid>
        <w:gridCol w:w="9039"/>
        <w:gridCol w:w="1559"/>
      </w:tblGrid>
      <w:tr w:rsidR="00EA593F" w14:paraId="160D6136" w14:textId="77777777" w:rsidTr="00D11D1E">
        <w:trPr>
          <w:trHeight w:val="1415"/>
        </w:trPr>
        <w:tc>
          <w:tcPr>
            <w:tcW w:w="9039" w:type="dxa"/>
            <w:tcBorders>
              <w:top w:val="nil"/>
              <w:left w:val="nil"/>
              <w:bottom w:val="nil"/>
              <w:right w:val="nil"/>
            </w:tcBorders>
          </w:tcPr>
          <w:p w14:paraId="160D6132" w14:textId="77777777" w:rsidR="00EA593F" w:rsidRDefault="008D4D40">
            <w:pPr>
              <w:overflowPunct w:val="0"/>
              <w:autoSpaceDE w:val="0"/>
              <w:autoSpaceDN w:val="0"/>
              <w:adjustRightInd w:val="0"/>
              <w:spacing w:after="0" w:line="240" w:lineRule="auto"/>
              <w:jc w:val="center"/>
              <w:textAlignment w:val="baseline"/>
              <w:rPr>
                <w:rFonts w:ascii="Arial" w:hAnsi="Arial" w:cs="Arial"/>
                <w:b/>
                <w:sz w:val="36"/>
                <w:szCs w:val="36"/>
                <w:lang w:eastAsia="en-GB"/>
              </w:rPr>
            </w:pPr>
            <w:bookmarkStart w:id="0" w:name="_GoBack"/>
            <w:bookmarkEnd w:id="0"/>
            <w:r>
              <w:rPr>
                <w:rFonts w:ascii="Arial" w:hAnsi="Arial" w:cs="Arial"/>
                <w:b/>
                <w:sz w:val="36"/>
                <w:szCs w:val="36"/>
                <w:lang w:eastAsia="en-GB"/>
              </w:rPr>
              <w:t>Necton Parish Council as Trustee of NRCC</w:t>
            </w:r>
          </w:p>
          <w:p w14:paraId="160D6133" w14:textId="77777777" w:rsidR="00EA593F" w:rsidRDefault="00EA593F">
            <w:pPr>
              <w:overflowPunct w:val="0"/>
              <w:autoSpaceDE w:val="0"/>
              <w:autoSpaceDN w:val="0"/>
              <w:adjustRightInd w:val="0"/>
              <w:spacing w:after="0" w:line="240" w:lineRule="auto"/>
              <w:jc w:val="center"/>
              <w:textAlignment w:val="baseline"/>
              <w:rPr>
                <w:rFonts w:ascii="Arial" w:hAnsi="Arial" w:cs="Arial"/>
                <w:b/>
                <w:sz w:val="36"/>
                <w:szCs w:val="36"/>
                <w:lang w:eastAsia="en-GB"/>
              </w:rPr>
            </w:pPr>
          </w:p>
          <w:p w14:paraId="160D6134" w14:textId="1A64CAAE" w:rsidR="009E1BA7" w:rsidRPr="00C02465" w:rsidRDefault="00ED5F51" w:rsidP="009A35CC">
            <w:pPr>
              <w:jc w:val="center"/>
              <w:rPr>
                <w:b/>
                <w:color w:val="FF0000"/>
              </w:rPr>
            </w:pPr>
            <w:r>
              <w:rPr>
                <w:b/>
              </w:rPr>
              <w:t xml:space="preserve">Minutes of </w:t>
            </w:r>
            <w:r w:rsidR="008D4D40">
              <w:rPr>
                <w:b/>
              </w:rPr>
              <w:t>Trustee</w:t>
            </w:r>
            <w:r>
              <w:rPr>
                <w:b/>
              </w:rPr>
              <w:t xml:space="preserve"> Meeting held Monday</w:t>
            </w:r>
            <w:r w:rsidR="009A35CC">
              <w:rPr>
                <w:b/>
              </w:rPr>
              <w:t xml:space="preserve"> </w:t>
            </w:r>
            <w:r w:rsidR="005441BB">
              <w:rPr>
                <w:b/>
              </w:rPr>
              <w:t>3</w:t>
            </w:r>
            <w:r w:rsidR="005441BB" w:rsidRPr="005441BB">
              <w:rPr>
                <w:b/>
                <w:vertAlign w:val="superscript"/>
              </w:rPr>
              <w:t>rd</w:t>
            </w:r>
            <w:r w:rsidR="005441BB">
              <w:rPr>
                <w:b/>
              </w:rPr>
              <w:t xml:space="preserve"> June</w:t>
            </w:r>
            <w:r w:rsidR="009A35CC">
              <w:rPr>
                <w:b/>
              </w:rPr>
              <w:t xml:space="preserve"> 2019</w:t>
            </w:r>
            <w:r w:rsidR="00BF37B0">
              <w:rPr>
                <w:b/>
              </w:rPr>
              <w:t xml:space="preserve"> </w:t>
            </w:r>
            <w:r w:rsidR="00902476">
              <w:rPr>
                <w:b/>
              </w:rPr>
              <w:t>7.30</w:t>
            </w:r>
            <w:r w:rsidR="001E5DF0">
              <w:rPr>
                <w:b/>
              </w:rPr>
              <w:t xml:space="preserve"> </w:t>
            </w:r>
            <w:r>
              <w:rPr>
                <w:b/>
              </w:rPr>
              <w:t>pm in the Necton Rural Community Centre</w:t>
            </w:r>
            <w:r w:rsidR="00C02465">
              <w:rPr>
                <w:b/>
              </w:rPr>
              <w:t xml:space="preserve"> </w:t>
            </w:r>
          </w:p>
        </w:tc>
        <w:tc>
          <w:tcPr>
            <w:tcW w:w="1559" w:type="dxa"/>
            <w:tcBorders>
              <w:top w:val="nil"/>
              <w:left w:val="nil"/>
              <w:bottom w:val="nil"/>
              <w:right w:val="nil"/>
            </w:tcBorders>
          </w:tcPr>
          <w:p w14:paraId="160D6135" w14:textId="77777777" w:rsidR="00EA593F" w:rsidRDefault="00373DF2">
            <w:pPr>
              <w:overflowPunct w:val="0"/>
              <w:autoSpaceDE w:val="0"/>
              <w:autoSpaceDN w:val="0"/>
              <w:adjustRightInd w:val="0"/>
              <w:spacing w:after="0" w:line="240" w:lineRule="auto"/>
              <w:jc w:val="right"/>
              <w:textAlignment w:val="baseline"/>
              <w:rPr>
                <w:rFonts w:ascii="Antique Olive" w:hAnsi="Antique Olive"/>
                <w:sz w:val="24"/>
                <w:szCs w:val="20"/>
                <w:lang w:eastAsia="en-GB"/>
              </w:rPr>
            </w:pPr>
            <w:r>
              <w:rPr>
                <w:rFonts w:ascii="Times New Roman" w:hAnsi="Times New Roman"/>
                <w:noProof/>
                <w:sz w:val="24"/>
                <w:szCs w:val="20"/>
                <w:lang w:eastAsia="en-GB"/>
              </w:rPr>
              <w:drawing>
                <wp:inline distT="0" distB="0" distL="0" distR="0" wp14:anchorId="160D61AA" wp14:editId="160D61AB">
                  <wp:extent cx="755650" cy="8108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810895"/>
                          </a:xfrm>
                          <a:prstGeom prst="rect">
                            <a:avLst/>
                          </a:prstGeom>
                          <a:noFill/>
                          <a:ln>
                            <a:noFill/>
                          </a:ln>
                        </pic:spPr>
                      </pic:pic>
                    </a:graphicData>
                  </a:graphic>
                </wp:inline>
              </w:drawing>
            </w:r>
          </w:p>
        </w:tc>
      </w:tr>
      <w:tr w:rsidR="000521B3" w14:paraId="160D613D" w14:textId="77777777" w:rsidTr="00D11D1E">
        <w:trPr>
          <w:cantSplit/>
          <w:trHeight w:val="1637"/>
        </w:trPr>
        <w:tc>
          <w:tcPr>
            <w:tcW w:w="10598" w:type="dxa"/>
            <w:gridSpan w:val="2"/>
            <w:tcBorders>
              <w:top w:val="nil"/>
              <w:left w:val="nil"/>
              <w:bottom w:val="nil"/>
              <w:right w:val="nil"/>
            </w:tcBorders>
          </w:tcPr>
          <w:p w14:paraId="161D4D89" w14:textId="77777777" w:rsidR="00B6092B" w:rsidRPr="00885998" w:rsidRDefault="000521B3" w:rsidP="00B6092B">
            <w:pPr>
              <w:spacing w:after="0"/>
              <w:rPr>
                <w:rFonts w:asciiTheme="minorHAnsi" w:hAnsiTheme="minorHAnsi" w:cstheme="minorHAnsi"/>
              </w:rPr>
            </w:pPr>
            <w:r w:rsidRPr="00885998">
              <w:rPr>
                <w:rFonts w:asciiTheme="minorHAnsi" w:hAnsiTheme="minorHAnsi" w:cstheme="minorHAnsi"/>
                <w:b/>
              </w:rPr>
              <w:t>Members present:</w:t>
            </w:r>
            <w:r w:rsidRPr="00885998">
              <w:rPr>
                <w:rFonts w:asciiTheme="minorHAnsi" w:hAnsiTheme="minorHAnsi" w:cstheme="minorHAnsi"/>
              </w:rPr>
              <w:t xml:space="preserve">   </w:t>
            </w:r>
          </w:p>
          <w:p w14:paraId="160D6138" w14:textId="769EF992" w:rsidR="000521B3" w:rsidRPr="00885998" w:rsidRDefault="003E4013" w:rsidP="00B6092B">
            <w:pPr>
              <w:spacing w:after="0"/>
              <w:rPr>
                <w:rFonts w:asciiTheme="minorHAnsi" w:hAnsiTheme="minorHAnsi" w:cstheme="minorHAnsi"/>
              </w:rPr>
            </w:pPr>
            <w:r w:rsidRPr="00885998">
              <w:rPr>
                <w:rFonts w:asciiTheme="minorHAnsi" w:hAnsiTheme="minorHAnsi" w:cstheme="minorHAnsi"/>
              </w:rPr>
              <w:t xml:space="preserve"> </w:t>
            </w:r>
            <w:r w:rsidR="009A35CC">
              <w:rPr>
                <w:rFonts w:asciiTheme="minorHAnsi" w:hAnsiTheme="minorHAnsi" w:cstheme="minorHAnsi"/>
              </w:rPr>
              <w:t xml:space="preserve">Cllr </w:t>
            </w:r>
            <w:r w:rsidRPr="00885998">
              <w:rPr>
                <w:rFonts w:asciiTheme="minorHAnsi" w:hAnsiTheme="minorHAnsi" w:cstheme="minorHAnsi"/>
              </w:rPr>
              <w:t>Fraser</w:t>
            </w:r>
            <w:r w:rsidR="000521B3" w:rsidRPr="00885998">
              <w:rPr>
                <w:rFonts w:asciiTheme="minorHAnsi" w:hAnsiTheme="minorHAnsi" w:cstheme="minorHAnsi"/>
              </w:rPr>
              <w:t xml:space="preserve"> Bateman</w:t>
            </w:r>
            <w:r w:rsidR="00B6092B" w:rsidRPr="00885998">
              <w:rPr>
                <w:rFonts w:asciiTheme="minorHAnsi" w:hAnsiTheme="minorHAnsi" w:cstheme="minorHAnsi"/>
              </w:rPr>
              <w:t xml:space="preserve"> (Chairman)</w:t>
            </w:r>
            <w:r w:rsidR="000521B3" w:rsidRPr="00885998">
              <w:rPr>
                <w:rFonts w:asciiTheme="minorHAnsi" w:hAnsiTheme="minorHAnsi" w:cstheme="minorHAnsi"/>
              </w:rPr>
              <w:t>;</w:t>
            </w:r>
            <w:r w:rsidR="00041A8A" w:rsidRPr="00885998">
              <w:rPr>
                <w:rFonts w:asciiTheme="minorHAnsi" w:hAnsiTheme="minorHAnsi" w:cstheme="minorHAnsi"/>
              </w:rPr>
              <w:t xml:space="preserve"> </w:t>
            </w:r>
            <w:r w:rsidR="009A35CC">
              <w:rPr>
                <w:rFonts w:asciiTheme="minorHAnsi" w:hAnsiTheme="minorHAnsi" w:cstheme="minorHAnsi"/>
              </w:rPr>
              <w:t>Cllr Phil Hayton</w:t>
            </w:r>
            <w:r w:rsidR="00A83B08">
              <w:rPr>
                <w:rFonts w:asciiTheme="minorHAnsi" w:hAnsiTheme="minorHAnsi" w:cstheme="minorHAnsi"/>
              </w:rPr>
              <w:t>, Cllr Jean Bass</w:t>
            </w:r>
            <w:r w:rsidR="00264C67">
              <w:rPr>
                <w:rFonts w:asciiTheme="minorHAnsi" w:hAnsiTheme="minorHAnsi" w:cstheme="minorHAnsi"/>
              </w:rPr>
              <w:t>,</w:t>
            </w:r>
            <w:r w:rsidR="009A35CC">
              <w:rPr>
                <w:rFonts w:asciiTheme="minorHAnsi" w:hAnsiTheme="minorHAnsi" w:cstheme="minorHAnsi"/>
              </w:rPr>
              <w:t xml:space="preserve"> Cllr </w:t>
            </w:r>
            <w:r w:rsidR="000521B3" w:rsidRPr="00885998">
              <w:rPr>
                <w:rFonts w:asciiTheme="minorHAnsi" w:hAnsiTheme="minorHAnsi" w:cstheme="minorHAnsi"/>
              </w:rPr>
              <w:t>Joe Sisto</w:t>
            </w:r>
            <w:r w:rsidR="00264C67">
              <w:rPr>
                <w:rFonts w:asciiTheme="minorHAnsi" w:hAnsiTheme="minorHAnsi" w:cstheme="minorHAnsi"/>
              </w:rPr>
              <w:t xml:space="preserve"> and Cllr Frank Stopp</w:t>
            </w:r>
          </w:p>
          <w:p w14:paraId="160D6139" w14:textId="77777777" w:rsidR="000521B3" w:rsidRPr="00885998" w:rsidRDefault="000521B3" w:rsidP="00CD20B0">
            <w:pPr>
              <w:spacing w:after="0" w:line="240" w:lineRule="auto"/>
              <w:rPr>
                <w:rFonts w:asciiTheme="minorHAnsi" w:hAnsiTheme="minorHAnsi" w:cstheme="minorHAnsi"/>
                <w:b/>
              </w:rPr>
            </w:pPr>
          </w:p>
          <w:p w14:paraId="160D613A" w14:textId="4071AA60" w:rsidR="000521B3" w:rsidRDefault="000521B3" w:rsidP="00041A8A">
            <w:pPr>
              <w:spacing w:after="0"/>
              <w:rPr>
                <w:rFonts w:asciiTheme="minorHAnsi" w:hAnsiTheme="minorHAnsi" w:cstheme="minorHAnsi"/>
              </w:rPr>
            </w:pPr>
            <w:r w:rsidRPr="00885998">
              <w:rPr>
                <w:rFonts w:asciiTheme="minorHAnsi" w:hAnsiTheme="minorHAnsi" w:cstheme="minorHAnsi"/>
                <w:b/>
              </w:rPr>
              <w:t>Also in attendance:</w:t>
            </w:r>
            <w:r w:rsidRPr="00885998">
              <w:rPr>
                <w:rFonts w:asciiTheme="minorHAnsi" w:hAnsiTheme="minorHAnsi" w:cstheme="minorHAnsi"/>
              </w:rPr>
              <w:t xml:space="preserve"> </w:t>
            </w:r>
            <w:r w:rsidR="00B6092B" w:rsidRPr="00885998">
              <w:rPr>
                <w:rFonts w:asciiTheme="minorHAnsi" w:hAnsiTheme="minorHAnsi" w:cstheme="minorHAnsi"/>
              </w:rPr>
              <w:t xml:space="preserve"> </w:t>
            </w:r>
            <w:r w:rsidR="00264C67">
              <w:rPr>
                <w:rFonts w:asciiTheme="minorHAnsi" w:hAnsiTheme="minorHAnsi" w:cstheme="minorHAnsi"/>
              </w:rPr>
              <w:t>Claire Cotterill</w:t>
            </w:r>
            <w:r w:rsidR="00A83B08">
              <w:rPr>
                <w:rFonts w:asciiTheme="minorHAnsi" w:hAnsiTheme="minorHAnsi" w:cstheme="minorHAnsi"/>
              </w:rPr>
              <w:t xml:space="preserve"> </w:t>
            </w:r>
            <w:r w:rsidR="00B6092B" w:rsidRPr="00885998">
              <w:rPr>
                <w:rFonts w:asciiTheme="minorHAnsi" w:hAnsiTheme="minorHAnsi" w:cstheme="minorHAnsi"/>
              </w:rPr>
              <w:t>(</w:t>
            </w:r>
            <w:r w:rsidR="00264C67">
              <w:rPr>
                <w:rFonts w:asciiTheme="minorHAnsi" w:hAnsiTheme="minorHAnsi" w:cstheme="minorHAnsi"/>
              </w:rPr>
              <w:t>Parish Assistant</w:t>
            </w:r>
            <w:r w:rsidR="00545F84" w:rsidRPr="00885998">
              <w:rPr>
                <w:rFonts w:asciiTheme="minorHAnsi" w:hAnsiTheme="minorHAnsi" w:cstheme="minorHAnsi"/>
              </w:rPr>
              <w:t>).</w:t>
            </w:r>
          </w:p>
          <w:p w14:paraId="27C037E6" w14:textId="142D3F5C" w:rsidR="005441BB" w:rsidRPr="00885998" w:rsidRDefault="005441BB" w:rsidP="00041A8A">
            <w:pPr>
              <w:spacing w:after="0"/>
              <w:rPr>
                <w:rFonts w:asciiTheme="minorHAnsi" w:hAnsiTheme="minorHAnsi" w:cstheme="minorHAnsi"/>
              </w:rPr>
            </w:pPr>
            <w:r w:rsidRPr="005441BB">
              <w:rPr>
                <w:rFonts w:asciiTheme="minorHAnsi" w:hAnsiTheme="minorHAnsi" w:cstheme="minorHAnsi"/>
                <w:b/>
              </w:rPr>
              <w:t>Members of public:</w:t>
            </w:r>
            <w:r>
              <w:rPr>
                <w:rFonts w:asciiTheme="minorHAnsi" w:hAnsiTheme="minorHAnsi" w:cstheme="minorHAnsi"/>
              </w:rPr>
              <w:t xml:space="preserve"> 0</w:t>
            </w:r>
          </w:p>
          <w:p w14:paraId="234B2034" w14:textId="77777777" w:rsidR="00902476" w:rsidRDefault="00902476" w:rsidP="00393CF8">
            <w:pPr>
              <w:spacing w:after="0"/>
              <w:rPr>
                <w:rFonts w:asciiTheme="minorHAnsi" w:hAnsiTheme="minorHAnsi" w:cstheme="minorHAnsi"/>
              </w:rPr>
            </w:pPr>
          </w:p>
          <w:p w14:paraId="160D613C" w14:textId="77777777" w:rsidR="005441BB" w:rsidRPr="00885998" w:rsidRDefault="005441BB" w:rsidP="00393CF8">
            <w:pPr>
              <w:spacing w:after="0"/>
              <w:rPr>
                <w:rFonts w:asciiTheme="minorHAnsi" w:hAnsiTheme="minorHAnsi" w:cstheme="minorHAnsi"/>
              </w:rPr>
            </w:pPr>
          </w:p>
        </w:tc>
      </w:tr>
      <w:tr w:rsidR="00D11D1E" w14:paraId="160D61A7" w14:textId="77777777" w:rsidTr="00D1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08"/>
        </w:trPr>
        <w:tc>
          <w:tcPr>
            <w:tcW w:w="10598" w:type="dxa"/>
            <w:gridSpan w:val="2"/>
            <w:tcBorders>
              <w:top w:val="nil"/>
              <w:left w:val="nil"/>
              <w:bottom w:val="nil"/>
              <w:right w:val="nil"/>
            </w:tcBorders>
          </w:tcPr>
          <w:p w14:paraId="160D613E" w14:textId="4F53A95C" w:rsidR="00D11D1E" w:rsidRDefault="00D11D1E" w:rsidP="002734CC">
            <w:pPr>
              <w:numPr>
                <w:ilvl w:val="0"/>
                <w:numId w:val="1"/>
              </w:numPr>
              <w:contextualSpacing/>
              <w:jc w:val="both"/>
              <w:rPr>
                <w:rFonts w:asciiTheme="minorHAnsi" w:hAnsiTheme="minorHAnsi" w:cstheme="minorHAnsi"/>
                <w:b/>
              </w:rPr>
            </w:pPr>
            <w:r w:rsidRPr="00885998">
              <w:rPr>
                <w:rFonts w:asciiTheme="minorHAnsi" w:hAnsiTheme="minorHAnsi" w:cstheme="minorHAnsi"/>
                <w:b/>
              </w:rPr>
              <w:t>To receive apologies for absence</w:t>
            </w:r>
          </w:p>
          <w:p w14:paraId="160D613F" w14:textId="07A16652" w:rsidR="00D11D1E" w:rsidRPr="00885998" w:rsidRDefault="00F71850" w:rsidP="004C780F">
            <w:pPr>
              <w:ind w:left="360"/>
              <w:contextualSpacing/>
              <w:jc w:val="both"/>
              <w:rPr>
                <w:rFonts w:asciiTheme="minorHAnsi" w:hAnsiTheme="minorHAnsi" w:cstheme="minorHAnsi"/>
              </w:rPr>
            </w:pPr>
            <w:r>
              <w:rPr>
                <w:rFonts w:asciiTheme="minorHAnsi" w:hAnsiTheme="minorHAnsi" w:cstheme="minorHAnsi"/>
              </w:rPr>
              <w:t>None</w:t>
            </w:r>
            <w:r w:rsidR="009A35CC">
              <w:rPr>
                <w:rFonts w:asciiTheme="minorHAnsi" w:hAnsiTheme="minorHAnsi" w:cstheme="minorHAnsi"/>
              </w:rPr>
              <w:t xml:space="preserve"> received.</w:t>
            </w:r>
          </w:p>
          <w:p w14:paraId="160D6140" w14:textId="77777777" w:rsidR="00D11D1E" w:rsidRPr="00885998" w:rsidRDefault="00D11D1E" w:rsidP="004C780F">
            <w:pPr>
              <w:ind w:left="360"/>
              <w:contextualSpacing/>
              <w:jc w:val="both"/>
              <w:rPr>
                <w:rFonts w:asciiTheme="minorHAnsi" w:hAnsiTheme="minorHAnsi" w:cstheme="minorHAnsi"/>
              </w:rPr>
            </w:pPr>
          </w:p>
          <w:p w14:paraId="160D6147" w14:textId="5799D500" w:rsidR="00D11D1E" w:rsidRPr="00885998" w:rsidRDefault="00545F84" w:rsidP="00545F84">
            <w:pPr>
              <w:numPr>
                <w:ilvl w:val="0"/>
                <w:numId w:val="1"/>
              </w:numPr>
              <w:contextualSpacing/>
              <w:jc w:val="both"/>
              <w:rPr>
                <w:rFonts w:asciiTheme="minorHAnsi" w:hAnsiTheme="minorHAnsi" w:cstheme="minorHAnsi"/>
                <w:b/>
              </w:rPr>
            </w:pPr>
            <w:r w:rsidRPr="00885998">
              <w:rPr>
                <w:rFonts w:asciiTheme="minorHAnsi" w:hAnsiTheme="minorHAnsi" w:cstheme="minorHAnsi"/>
                <w:b/>
              </w:rPr>
              <w:t>To receive any declarations of interest from Members and consider requests for dispensation.</w:t>
            </w:r>
          </w:p>
          <w:p w14:paraId="160D614A" w14:textId="0AEC2231" w:rsidR="00D11D1E" w:rsidRDefault="009A35CC" w:rsidP="00D47BD2">
            <w:pPr>
              <w:overflowPunct w:val="0"/>
              <w:autoSpaceDE w:val="0"/>
              <w:autoSpaceDN w:val="0"/>
              <w:adjustRightInd w:val="0"/>
              <w:spacing w:after="0" w:line="240" w:lineRule="auto"/>
              <w:ind w:left="360"/>
              <w:contextualSpacing/>
              <w:textAlignment w:val="baseline"/>
              <w:rPr>
                <w:rFonts w:asciiTheme="minorHAnsi" w:hAnsiTheme="minorHAnsi" w:cstheme="minorHAnsi"/>
              </w:rPr>
            </w:pPr>
            <w:r>
              <w:rPr>
                <w:rFonts w:asciiTheme="minorHAnsi" w:hAnsiTheme="minorHAnsi" w:cstheme="minorHAnsi"/>
              </w:rPr>
              <w:t>No</w:t>
            </w:r>
            <w:r w:rsidR="00F71850">
              <w:rPr>
                <w:rFonts w:asciiTheme="minorHAnsi" w:hAnsiTheme="minorHAnsi" w:cstheme="minorHAnsi"/>
              </w:rPr>
              <w:t xml:space="preserve"> pecuniary interests</w:t>
            </w:r>
            <w:r>
              <w:rPr>
                <w:rFonts w:asciiTheme="minorHAnsi" w:hAnsiTheme="minorHAnsi" w:cstheme="minorHAnsi"/>
              </w:rPr>
              <w:t xml:space="preserve"> received</w:t>
            </w:r>
            <w:r w:rsidR="004E3B56">
              <w:rPr>
                <w:rFonts w:asciiTheme="minorHAnsi" w:hAnsiTheme="minorHAnsi" w:cstheme="minorHAnsi"/>
              </w:rPr>
              <w:t>.</w:t>
            </w:r>
          </w:p>
          <w:p w14:paraId="7E69AA0C" w14:textId="77777777" w:rsidR="0002606A" w:rsidRDefault="0002606A" w:rsidP="00D47BD2">
            <w:pPr>
              <w:overflowPunct w:val="0"/>
              <w:autoSpaceDE w:val="0"/>
              <w:autoSpaceDN w:val="0"/>
              <w:adjustRightInd w:val="0"/>
              <w:spacing w:after="0" w:line="240" w:lineRule="auto"/>
              <w:ind w:left="360"/>
              <w:contextualSpacing/>
              <w:textAlignment w:val="baseline"/>
              <w:rPr>
                <w:rFonts w:asciiTheme="minorHAnsi" w:hAnsiTheme="minorHAnsi" w:cstheme="minorHAnsi"/>
              </w:rPr>
            </w:pPr>
          </w:p>
          <w:p w14:paraId="36AD7DDB" w14:textId="73E256F9" w:rsidR="0002606A" w:rsidRPr="000159D4" w:rsidRDefault="0002606A" w:rsidP="0002606A">
            <w:pPr>
              <w:overflowPunct w:val="0"/>
              <w:autoSpaceDE w:val="0"/>
              <w:autoSpaceDN w:val="0"/>
              <w:adjustRightInd w:val="0"/>
              <w:spacing w:after="0" w:line="240" w:lineRule="auto"/>
              <w:contextualSpacing/>
              <w:textAlignment w:val="baseline"/>
              <w:rPr>
                <w:rFonts w:asciiTheme="minorHAnsi" w:hAnsiTheme="minorHAnsi" w:cstheme="minorHAnsi"/>
                <w:b/>
              </w:rPr>
            </w:pPr>
            <w:r w:rsidRPr="000159D4">
              <w:rPr>
                <w:rFonts w:asciiTheme="minorHAnsi" w:hAnsiTheme="minorHAnsi" w:cstheme="minorHAnsi"/>
                <w:b/>
              </w:rPr>
              <w:t xml:space="preserve">3.   </w:t>
            </w:r>
            <w:r w:rsidR="00693525">
              <w:rPr>
                <w:rFonts w:asciiTheme="minorHAnsi" w:hAnsiTheme="minorHAnsi" w:cstheme="minorHAnsi"/>
                <w:b/>
              </w:rPr>
              <w:t xml:space="preserve">  </w:t>
            </w:r>
            <w:r w:rsidRPr="000159D4">
              <w:rPr>
                <w:rFonts w:asciiTheme="minorHAnsi" w:hAnsiTheme="minorHAnsi" w:cstheme="minorHAnsi"/>
                <w:b/>
              </w:rPr>
              <w:t xml:space="preserve">To appoint a new Chair following the yearly anniversary of the NRCC </w:t>
            </w:r>
            <w:r w:rsidR="000159D4" w:rsidRPr="000159D4">
              <w:rPr>
                <w:rFonts w:asciiTheme="minorHAnsi" w:hAnsiTheme="minorHAnsi" w:cstheme="minorHAnsi"/>
                <w:b/>
              </w:rPr>
              <w:t>subcommittee</w:t>
            </w:r>
            <w:r w:rsidRPr="000159D4">
              <w:rPr>
                <w:rFonts w:asciiTheme="minorHAnsi" w:hAnsiTheme="minorHAnsi" w:cstheme="minorHAnsi"/>
                <w:b/>
              </w:rPr>
              <w:t>.</w:t>
            </w:r>
          </w:p>
          <w:p w14:paraId="6158965C" w14:textId="19AC035E" w:rsidR="0002606A" w:rsidRDefault="0002606A" w:rsidP="00693525">
            <w:pPr>
              <w:overflowPunct w:val="0"/>
              <w:autoSpaceDE w:val="0"/>
              <w:autoSpaceDN w:val="0"/>
              <w:adjustRightInd w:val="0"/>
              <w:spacing w:after="0" w:line="240" w:lineRule="auto"/>
              <w:ind w:left="426" w:hanging="426"/>
              <w:contextualSpacing/>
              <w:textAlignment w:val="baseline"/>
              <w:rPr>
                <w:rFonts w:asciiTheme="minorHAnsi" w:hAnsiTheme="minorHAnsi" w:cstheme="minorHAnsi"/>
              </w:rPr>
            </w:pPr>
            <w:r>
              <w:rPr>
                <w:rFonts w:asciiTheme="minorHAnsi" w:hAnsiTheme="minorHAnsi" w:cstheme="minorHAnsi"/>
              </w:rPr>
              <w:t xml:space="preserve">      </w:t>
            </w:r>
            <w:r w:rsidR="00693525">
              <w:rPr>
                <w:rFonts w:asciiTheme="minorHAnsi" w:hAnsiTheme="minorHAnsi" w:cstheme="minorHAnsi"/>
              </w:rPr>
              <w:t xml:space="preserve">  </w:t>
            </w:r>
            <w:r w:rsidR="000159D4">
              <w:rPr>
                <w:rFonts w:asciiTheme="minorHAnsi" w:hAnsiTheme="minorHAnsi" w:cstheme="minorHAnsi"/>
              </w:rPr>
              <w:t xml:space="preserve">Cllr Bateman stood down from position of Chair of the </w:t>
            </w:r>
            <w:r w:rsidR="00F65542">
              <w:rPr>
                <w:rFonts w:asciiTheme="minorHAnsi" w:hAnsiTheme="minorHAnsi" w:cstheme="minorHAnsi"/>
              </w:rPr>
              <w:t>subcommittee</w:t>
            </w:r>
            <w:r w:rsidR="000159D4">
              <w:rPr>
                <w:rFonts w:asciiTheme="minorHAnsi" w:hAnsiTheme="minorHAnsi" w:cstheme="minorHAnsi"/>
              </w:rPr>
              <w:t xml:space="preserve">.  </w:t>
            </w:r>
          </w:p>
          <w:p w14:paraId="4DBC24CE" w14:textId="51C462BE" w:rsidR="000159D4" w:rsidRPr="006634AC" w:rsidRDefault="000159D4" w:rsidP="00693525">
            <w:pPr>
              <w:overflowPunct w:val="0"/>
              <w:autoSpaceDE w:val="0"/>
              <w:autoSpaceDN w:val="0"/>
              <w:adjustRightInd w:val="0"/>
              <w:spacing w:after="0" w:line="240" w:lineRule="auto"/>
              <w:ind w:left="426" w:hanging="426"/>
              <w:contextualSpacing/>
              <w:textAlignment w:val="baseline"/>
              <w:rPr>
                <w:rFonts w:asciiTheme="minorHAnsi" w:hAnsiTheme="minorHAnsi" w:cstheme="minorHAnsi"/>
              </w:rPr>
            </w:pPr>
            <w:r>
              <w:rPr>
                <w:rFonts w:asciiTheme="minorHAnsi" w:hAnsiTheme="minorHAnsi" w:cstheme="minorHAnsi"/>
              </w:rPr>
              <w:t xml:space="preserve">      </w:t>
            </w:r>
            <w:r w:rsidR="00693525">
              <w:rPr>
                <w:rFonts w:asciiTheme="minorHAnsi" w:hAnsiTheme="minorHAnsi" w:cstheme="minorHAnsi"/>
              </w:rPr>
              <w:t xml:space="preserve">  </w:t>
            </w:r>
            <w:r>
              <w:rPr>
                <w:rFonts w:asciiTheme="minorHAnsi" w:hAnsiTheme="minorHAnsi" w:cstheme="minorHAnsi"/>
              </w:rPr>
              <w:t xml:space="preserve">Cllr Stopp proposed Cllr Bateman as new </w:t>
            </w:r>
            <w:r w:rsidR="00F65542">
              <w:rPr>
                <w:rFonts w:asciiTheme="minorHAnsi" w:hAnsiTheme="minorHAnsi" w:cstheme="minorHAnsi"/>
              </w:rPr>
              <w:t>Chair;</w:t>
            </w:r>
            <w:r>
              <w:rPr>
                <w:rFonts w:asciiTheme="minorHAnsi" w:hAnsiTheme="minorHAnsi" w:cstheme="minorHAnsi"/>
              </w:rPr>
              <w:t xml:space="preserve"> this was seconded by Cllr Bass and all voted in agreement.  </w:t>
            </w:r>
            <w:r w:rsidRPr="006634AC">
              <w:rPr>
                <w:rFonts w:asciiTheme="minorHAnsi" w:hAnsiTheme="minorHAnsi" w:cstheme="minorHAnsi"/>
              </w:rPr>
              <w:t xml:space="preserve">Cllr </w:t>
            </w:r>
            <w:r w:rsidR="00693525" w:rsidRPr="006634AC">
              <w:rPr>
                <w:rFonts w:asciiTheme="minorHAnsi" w:hAnsiTheme="minorHAnsi" w:cstheme="minorHAnsi"/>
              </w:rPr>
              <w:t xml:space="preserve">  </w:t>
            </w:r>
            <w:r w:rsidRPr="006634AC">
              <w:rPr>
                <w:rFonts w:asciiTheme="minorHAnsi" w:hAnsiTheme="minorHAnsi" w:cstheme="minorHAnsi"/>
              </w:rPr>
              <w:t xml:space="preserve">Bateman was appointed Chair </w:t>
            </w:r>
            <w:r w:rsidR="00693525" w:rsidRPr="006634AC">
              <w:rPr>
                <w:rFonts w:asciiTheme="minorHAnsi" w:hAnsiTheme="minorHAnsi" w:cstheme="minorHAnsi"/>
              </w:rPr>
              <w:t>of the NRCC for the term of 1 year.</w:t>
            </w:r>
          </w:p>
          <w:p w14:paraId="403F2760" w14:textId="3DCDF6E0" w:rsidR="006634AC" w:rsidRDefault="006634AC" w:rsidP="00693525">
            <w:pPr>
              <w:overflowPunct w:val="0"/>
              <w:autoSpaceDE w:val="0"/>
              <w:autoSpaceDN w:val="0"/>
              <w:adjustRightInd w:val="0"/>
              <w:spacing w:after="0" w:line="240" w:lineRule="auto"/>
              <w:ind w:left="426" w:hanging="426"/>
              <w:contextualSpacing/>
              <w:textAlignment w:val="baseline"/>
              <w:rPr>
                <w:rFonts w:asciiTheme="minorHAnsi" w:hAnsiTheme="minorHAnsi" w:cstheme="minorHAnsi"/>
              </w:rPr>
            </w:pPr>
            <w:r>
              <w:rPr>
                <w:rFonts w:asciiTheme="minorHAnsi" w:hAnsiTheme="minorHAnsi" w:cstheme="minorHAnsi"/>
              </w:rPr>
              <w:t xml:space="preserve">        Vice Chair position was proposed by Cllr Hayton who nominated Cllr Bass, Cllr Sisto seconded this motion and all agreed in favour.  Cllr Bass was appointed at Vice Chair of the NRCC for the term of 1 year.</w:t>
            </w:r>
          </w:p>
          <w:p w14:paraId="1F9890AB" w14:textId="77777777" w:rsidR="009A35CC" w:rsidRPr="00885998" w:rsidRDefault="009A35CC" w:rsidP="00D47BD2">
            <w:pPr>
              <w:overflowPunct w:val="0"/>
              <w:autoSpaceDE w:val="0"/>
              <w:autoSpaceDN w:val="0"/>
              <w:adjustRightInd w:val="0"/>
              <w:spacing w:after="0" w:line="240" w:lineRule="auto"/>
              <w:ind w:left="360"/>
              <w:contextualSpacing/>
              <w:textAlignment w:val="baseline"/>
              <w:rPr>
                <w:rFonts w:asciiTheme="minorHAnsi" w:hAnsiTheme="minorHAnsi" w:cstheme="minorHAnsi"/>
              </w:rPr>
            </w:pPr>
          </w:p>
          <w:p w14:paraId="160D614B" w14:textId="1C1FF018" w:rsidR="00D11D1E" w:rsidRPr="00693525" w:rsidRDefault="00693525" w:rsidP="00693525">
            <w:pPr>
              <w:overflowPunct w:val="0"/>
              <w:autoSpaceDE w:val="0"/>
              <w:autoSpaceDN w:val="0"/>
              <w:adjustRightInd w:val="0"/>
              <w:spacing w:after="0" w:line="240" w:lineRule="auto"/>
              <w:contextualSpacing/>
              <w:textAlignment w:val="baseline"/>
              <w:rPr>
                <w:rFonts w:asciiTheme="minorHAnsi" w:hAnsiTheme="minorHAnsi" w:cstheme="minorHAnsi"/>
                <w:b/>
              </w:rPr>
            </w:pPr>
            <w:r>
              <w:rPr>
                <w:rFonts w:asciiTheme="minorHAnsi" w:hAnsiTheme="minorHAnsi" w:cstheme="minorHAnsi"/>
                <w:b/>
              </w:rPr>
              <w:t xml:space="preserve">4.     </w:t>
            </w:r>
            <w:r w:rsidR="00D11D1E" w:rsidRPr="00693525">
              <w:rPr>
                <w:rFonts w:asciiTheme="minorHAnsi" w:hAnsiTheme="minorHAnsi" w:cstheme="minorHAnsi"/>
                <w:b/>
              </w:rPr>
              <w:t>To approve minutes of previous meeting</w:t>
            </w:r>
            <w:r w:rsidR="009A35CC" w:rsidRPr="00693525">
              <w:rPr>
                <w:rFonts w:asciiTheme="minorHAnsi" w:hAnsiTheme="minorHAnsi" w:cstheme="minorHAnsi"/>
                <w:b/>
              </w:rPr>
              <w:t xml:space="preserve"> held on </w:t>
            </w:r>
            <w:r w:rsidR="00264C67" w:rsidRPr="00693525">
              <w:rPr>
                <w:rFonts w:asciiTheme="minorHAnsi" w:hAnsiTheme="minorHAnsi" w:cstheme="minorHAnsi"/>
                <w:b/>
              </w:rPr>
              <w:t>15</w:t>
            </w:r>
            <w:r w:rsidR="00264C67" w:rsidRPr="00693525">
              <w:rPr>
                <w:rFonts w:asciiTheme="minorHAnsi" w:hAnsiTheme="minorHAnsi" w:cstheme="minorHAnsi"/>
                <w:b/>
                <w:vertAlign w:val="superscript"/>
              </w:rPr>
              <w:t>th</w:t>
            </w:r>
            <w:r w:rsidR="00264C67" w:rsidRPr="00693525">
              <w:rPr>
                <w:rFonts w:asciiTheme="minorHAnsi" w:hAnsiTheme="minorHAnsi" w:cstheme="minorHAnsi"/>
                <w:b/>
              </w:rPr>
              <w:t xml:space="preserve"> April</w:t>
            </w:r>
            <w:r w:rsidR="009A35CC" w:rsidRPr="00693525">
              <w:rPr>
                <w:rFonts w:asciiTheme="minorHAnsi" w:hAnsiTheme="minorHAnsi" w:cstheme="minorHAnsi"/>
                <w:b/>
              </w:rPr>
              <w:t xml:space="preserve"> 2019</w:t>
            </w:r>
          </w:p>
          <w:p w14:paraId="160D614D" w14:textId="104A8710" w:rsidR="00D11D1E" w:rsidRPr="00885998" w:rsidRDefault="00693525" w:rsidP="00D719E9">
            <w:pPr>
              <w:overflowPunct w:val="0"/>
              <w:autoSpaceDE w:val="0"/>
              <w:autoSpaceDN w:val="0"/>
              <w:adjustRightInd w:val="0"/>
              <w:spacing w:after="0" w:line="240" w:lineRule="auto"/>
              <w:ind w:left="360"/>
              <w:contextualSpacing/>
              <w:textAlignment w:val="baseline"/>
              <w:rPr>
                <w:rFonts w:asciiTheme="minorHAnsi" w:hAnsiTheme="minorHAnsi" w:cstheme="minorHAnsi"/>
              </w:rPr>
            </w:pPr>
            <w:r>
              <w:rPr>
                <w:rFonts w:asciiTheme="minorHAnsi" w:hAnsiTheme="minorHAnsi" w:cstheme="minorHAnsi"/>
              </w:rPr>
              <w:t xml:space="preserve"> </w:t>
            </w:r>
            <w:r w:rsidR="009A35CC">
              <w:rPr>
                <w:rFonts w:asciiTheme="minorHAnsi" w:hAnsiTheme="minorHAnsi" w:cstheme="minorHAnsi"/>
              </w:rPr>
              <w:t>These minutes were approved and signed as a true and accurate record of the meeting.</w:t>
            </w:r>
          </w:p>
          <w:p w14:paraId="160D614E" w14:textId="77777777" w:rsidR="00D11D1E" w:rsidRPr="00885998" w:rsidRDefault="00D11D1E" w:rsidP="00C41D82">
            <w:pPr>
              <w:pStyle w:val="ListParagraph"/>
              <w:overflowPunct w:val="0"/>
              <w:autoSpaceDE w:val="0"/>
              <w:autoSpaceDN w:val="0"/>
              <w:adjustRightInd w:val="0"/>
              <w:spacing w:after="0" w:line="240" w:lineRule="auto"/>
              <w:ind w:left="360"/>
              <w:contextualSpacing/>
              <w:textAlignment w:val="baseline"/>
              <w:rPr>
                <w:rFonts w:asciiTheme="minorHAnsi" w:hAnsiTheme="minorHAnsi" w:cstheme="minorHAnsi"/>
              </w:rPr>
            </w:pPr>
          </w:p>
          <w:p w14:paraId="6D63D9C8" w14:textId="3730F447" w:rsidR="00D719E9" w:rsidRPr="00885998" w:rsidRDefault="00693525" w:rsidP="00693525">
            <w:pPr>
              <w:ind w:left="426" w:hanging="426"/>
              <w:contextualSpacing/>
              <w:jc w:val="both"/>
              <w:rPr>
                <w:rFonts w:asciiTheme="minorHAnsi" w:hAnsiTheme="minorHAnsi" w:cstheme="minorHAnsi"/>
              </w:rPr>
            </w:pPr>
            <w:r>
              <w:rPr>
                <w:rFonts w:asciiTheme="minorHAnsi" w:hAnsiTheme="minorHAnsi" w:cstheme="minorHAnsi"/>
                <w:b/>
              </w:rPr>
              <w:t xml:space="preserve">5.   </w:t>
            </w:r>
            <w:r w:rsidR="00D719E9" w:rsidRPr="00885998">
              <w:rPr>
                <w:rFonts w:asciiTheme="minorHAnsi" w:hAnsiTheme="minorHAnsi" w:cstheme="minorHAnsi"/>
                <w:b/>
              </w:rPr>
              <w:t xml:space="preserve">To note that in accordance with legislation, minutes of the most recent NRCC committee meeting will be </w:t>
            </w:r>
            <w:r>
              <w:rPr>
                <w:rFonts w:asciiTheme="minorHAnsi" w:hAnsiTheme="minorHAnsi" w:cstheme="minorHAnsi"/>
                <w:b/>
              </w:rPr>
              <w:t xml:space="preserve">     </w:t>
            </w:r>
            <w:r w:rsidR="00D719E9" w:rsidRPr="00885998">
              <w:rPr>
                <w:rFonts w:asciiTheme="minorHAnsi" w:hAnsiTheme="minorHAnsi" w:cstheme="minorHAnsi"/>
                <w:b/>
              </w:rPr>
              <w:t>listed for receipt by Full Council at their next available meeting</w:t>
            </w:r>
            <w:r w:rsidR="009A35CC">
              <w:rPr>
                <w:rFonts w:asciiTheme="minorHAnsi" w:hAnsiTheme="minorHAnsi" w:cstheme="minorHAnsi"/>
                <w:b/>
              </w:rPr>
              <w:t xml:space="preserve"> on </w:t>
            </w:r>
            <w:r w:rsidR="00264C67">
              <w:rPr>
                <w:rFonts w:asciiTheme="minorHAnsi" w:hAnsiTheme="minorHAnsi" w:cstheme="minorHAnsi"/>
                <w:b/>
              </w:rPr>
              <w:t>17</w:t>
            </w:r>
            <w:r w:rsidR="00264C67" w:rsidRPr="00264C67">
              <w:rPr>
                <w:rFonts w:asciiTheme="minorHAnsi" w:hAnsiTheme="minorHAnsi" w:cstheme="minorHAnsi"/>
                <w:b/>
                <w:vertAlign w:val="superscript"/>
              </w:rPr>
              <w:t>th</w:t>
            </w:r>
            <w:r w:rsidR="00264C67">
              <w:rPr>
                <w:rFonts w:asciiTheme="minorHAnsi" w:hAnsiTheme="minorHAnsi" w:cstheme="minorHAnsi"/>
                <w:b/>
              </w:rPr>
              <w:t xml:space="preserve"> June</w:t>
            </w:r>
            <w:r w:rsidR="009A35CC">
              <w:rPr>
                <w:rFonts w:asciiTheme="minorHAnsi" w:hAnsiTheme="minorHAnsi" w:cstheme="minorHAnsi"/>
                <w:b/>
              </w:rPr>
              <w:t xml:space="preserve"> 2019</w:t>
            </w:r>
            <w:r w:rsidR="00D719E9" w:rsidRPr="00885998">
              <w:rPr>
                <w:rFonts w:asciiTheme="minorHAnsi" w:hAnsiTheme="minorHAnsi" w:cstheme="minorHAnsi"/>
              </w:rPr>
              <w:t xml:space="preserve">. </w:t>
            </w:r>
          </w:p>
          <w:p w14:paraId="2AA6C804" w14:textId="6C1825FA" w:rsidR="00D719E9" w:rsidRDefault="00693525" w:rsidP="00D719E9">
            <w:pPr>
              <w:ind w:left="360"/>
              <w:contextualSpacing/>
              <w:jc w:val="both"/>
              <w:rPr>
                <w:rFonts w:asciiTheme="minorHAnsi" w:hAnsiTheme="minorHAnsi" w:cstheme="minorHAnsi"/>
              </w:rPr>
            </w:pPr>
            <w:r>
              <w:rPr>
                <w:rFonts w:asciiTheme="minorHAnsi" w:hAnsiTheme="minorHAnsi" w:cstheme="minorHAnsi"/>
              </w:rPr>
              <w:t xml:space="preserve">  </w:t>
            </w:r>
            <w:r w:rsidR="000A4811" w:rsidRPr="00885998">
              <w:rPr>
                <w:rFonts w:asciiTheme="minorHAnsi" w:hAnsiTheme="minorHAnsi" w:cstheme="minorHAnsi"/>
              </w:rPr>
              <w:t xml:space="preserve">Noted. </w:t>
            </w:r>
          </w:p>
          <w:p w14:paraId="7575CE05" w14:textId="77777777" w:rsidR="00693525" w:rsidRDefault="00693525" w:rsidP="00D719E9">
            <w:pPr>
              <w:ind w:left="360"/>
              <w:contextualSpacing/>
              <w:jc w:val="both"/>
              <w:rPr>
                <w:rFonts w:asciiTheme="minorHAnsi" w:hAnsiTheme="minorHAnsi" w:cstheme="minorHAnsi"/>
              </w:rPr>
            </w:pPr>
          </w:p>
          <w:p w14:paraId="436D8CBA" w14:textId="77777777" w:rsidR="00693525" w:rsidRPr="00693525" w:rsidRDefault="00693525" w:rsidP="00693525">
            <w:pPr>
              <w:contextualSpacing/>
              <w:jc w:val="both"/>
              <w:rPr>
                <w:rFonts w:asciiTheme="minorHAnsi" w:hAnsiTheme="minorHAnsi" w:cstheme="minorHAnsi"/>
                <w:b/>
              </w:rPr>
            </w:pPr>
            <w:r w:rsidRPr="00693525">
              <w:rPr>
                <w:rFonts w:asciiTheme="minorHAnsi" w:hAnsiTheme="minorHAnsi" w:cstheme="minorHAnsi"/>
                <w:b/>
              </w:rPr>
              <w:t>6.    Adjournment for public participation.</w:t>
            </w:r>
          </w:p>
          <w:p w14:paraId="5CBC9F99" w14:textId="7BF3A271" w:rsidR="00693525" w:rsidRPr="00885998" w:rsidRDefault="00693525" w:rsidP="00693525">
            <w:pPr>
              <w:contextualSpacing/>
              <w:jc w:val="both"/>
              <w:rPr>
                <w:rFonts w:asciiTheme="minorHAnsi" w:hAnsiTheme="minorHAnsi" w:cstheme="minorHAnsi"/>
              </w:rPr>
            </w:pPr>
            <w:r>
              <w:rPr>
                <w:rFonts w:asciiTheme="minorHAnsi" w:hAnsiTheme="minorHAnsi" w:cstheme="minorHAnsi"/>
              </w:rPr>
              <w:t xml:space="preserve">       No members of the public were present.</w:t>
            </w:r>
          </w:p>
          <w:p w14:paraId="77A51452" w14:textId="77777777" w:rsidR="000A4811" w:rsidRPr="00885998" w:rsidRDefault="000A4811" w:rsidP="00D719E9">
            <w:pPr>
              <w:ind w:left="360"/>
              <w:contextualSpacing/>
              <w:jc w:val="both"/>
              <w:rPr>
                <w:rFonts w:asciiTheme="minorHAnsi" w:hAnsiTheme="minorHAnsi" w:cstheme="minorHAnsi"/>
              </w:rPr>
            </w:pPr>
          </w:p>
          <w:p w14:paraId="5B540CC1" w14:textId="4CABCA3A" w:rsidR="00D719E9" w:rsidRPr="00885998" w:rsidRDefault="00693525" w:rsidP="00693525">
            <w:pPr>
              <w:contextualSpacing/>
              <w:jc w:val="both"/>
              <w:rPr>
                <w:rFonts w:asciiTheme="minorHAnsi" w:hAnsiTheme="minorHAnsi" w:cstheme="minorHAnsi"/>
                <w:b/>
              </w:rPr>
            </w:pPr>
            <w:r>
              <w:rPr>
                <w:rFonts w:asciiTheme="minorHAnsi" w:hAnsiTheme="minorHAnsi" w:cstheme="minorHAnsi"/>
                <w:b/>
              </w:rPr>
              <w:t xml:space="preserve">7.    </w:t>
            </w:r>
            <w:r w:rsidR="00D719E9" w:rsidRPr="00885998">
              <w:rPr>
                <w:rFonts w:asciiTheme="minorHAnsi" w:hAnsiTheme="minorHAnsi" w:cstheme="minorHAnsi"/>
                <w:b/>
              </w:rPr>
              <w:t>Clerk’s report (operational information)</w:t>
            </w:r>
          </w:p>
          <w:p w14:paraId="2C74B52A" w14:textId="2A12B13B" w:rsidR="009A35CC" w:rsidRDefault="00BA20CB" w:rsidP="009A35CC">
            <w:pPr>
              <w:ind w:left="360"/>
              <w:contextualSpacing/>
              <w:jc w:val="both"/>
              <w:rPr>
                <w:rFonts w:asciiTheme="minorHAnsi" w:hAnsiTheme="minorHAnsi" w:cstheme="minorHAnsi"/>
              </w:rPr>
            </w:pPr>
            <w:r w:rsidRPr="00885998">
              <w:rPr>
                <w:rFonts w:asciiTheme="minorHAnsi" w:hAnsiTheme="minorHAnsi" w:cstheme="minorHAnsi"/>
              </w:rPr>
              <w:t>A written report was presented</w:t>
            </w:r>
            <w:r w:rsidR="009A35CC">
              <w:rPr>
                <w:rFonts w:asciiTheme="minorHAnsi" w:hAnsiTheme="minorHAnsi" w:cstheme="minorHAnsi"/>
              </w:rPr>
              <w:t xml:space="preserve"> to the committee an</w:t>
            </w:r>
            <w:r w:rsidR="00F71850">
              <w:rPr>
                <w:rFonts w:asciiTheme="minorHAnsi" w:hAnsiTheme="minorHAnsi" w:cstheme="minorHAnsi"/>
              </w:rPr>
              <w:t>d accepted</w:t>
            </w:r>
            <w:r w:rsidR="009A35CC">
              <w:rPr>
                <w:rFonts w:asciiTheme="minorHAnsi" w:hAnsiTheme="minorHAnsi" w:cstheme="minorHAnsi"/>
              </w:rPr>
              <w:t>.</w:t>
            </w:r>
            <w:r w:rsidR="00F71850">
              <w:rPr>
                <w:rFonts w:asciiTheme="minorHAnsi" w:hAnsiTheme="minorHAnsi" w:cstheme="minorHAnsi"/>
              </w:rPr>
              <w:t xml:space="preserve"> </w:t>
            </w:r>
          </w:p>
          <w:p w14:paraId="7B3AF347" w14:textId="77777777" w:rsidR="00264C67" w:rsidRDefault="00264C67" w:rsidP="009A35CC">
            <w:pPr>
              <w:ind w:left="360"/>
              <w:contextualSpacing/>
              <w:jc w:val="both"/>
              <w:rPr>
                <w:rFonts w:asciiTheme="minorHAnsi" w:hAnsiTheme="minorHAnsi" w:cstheme="minorHAnsi"/>
              </w:rPr>
            </w:pPr>
            <w:r>
              <w:rPr>
                <w:rFonts w:asciiTheme="minorHAnsi" w:hAnsiTheme="minorHAnsi" w:cstheme="minorHAnsi"/>
              </w:rPr>
              <w:t xml:space="preserve">Further investigation is required regarding the cost of the battery for the defibrillator as this seems a little high.  Claire Cotterill agreed to prepare a report and cost analysis with particular attention to funding that may be available to assist with this cost as the maintenance falls within the NRCC remit. </w:t>
            </w:r>
          </w:p>
          <w:p w14:paraId="2A25E639" w14:textId="153C2D65" w:rsidR="00264C67" w:rsidRDefault="00264C67" w:rsidP="009A35CC">
            <w:pPr>
              <w:ind w:left="360"/>
              <w:contextualSpacing/>
              <w:jc w:val="both"/>
              <w:rPr>
                <w:rFonts w:asciiTheme="minorHAnsi" w:hAnsiTheme="minorHAnsi" w:cstheme="minorHAnsi"/>
              </w:rPr>
            </w:pPr>
            <w:r>
              <w:rPr>
                <w:rFonts w:asciiTheme="minorHAnsi" w:hAnsiTheme="minorHAnsi" w:cstheme="minorHAnsi"/>
              </w:rPr>
              <w:t>Claire Cotterill also agreed to produce a procedure document det</w:t>
            </w:r>
            <w:r w:rsidR="00F65542">
              <w:rPr>
                <w:rFonts w:asciiTheme="minorHAnsi" w:hAnsiTheme="minorHAnsi" w:cstheme="minorHAnsi"/>
              </w:rPr>
              <w:t xml:space="preserve">ailing the process for </w:t>
            </w:r>
            <w:r>
              <w:rPr>
                <w:rFonts w:asciiTheme="minorHAnsi" w:hAnsiTheme="minorHAnsi" w:cstheme="minorHAnsi"/>
              </w:rPr>
              <w:t>the defibrillators safe return in the unfortunate event that the appliance is used.</w:t>
            </w:r>
          </w:p>
          <w:p w14:paraId="2412EFA6" w14:textId="739593F6" w:rsidR="005441BB" w:rsidRDefault="005441BB" w:rsidP="009A35CC">
            <w:pPr>
              <w:ind w:left="360"/>
              <w:contextualSpacing/>
              <w:jc w:val="both"/>
              <w:rPr>
                <w:rFonts w:asciiTheme="minorHAnsi" w:hAnsiTheme="minorHAnsi" w:cstheme="minorHAnsi"/>
              </w:rPr>
            </w:pPr>
            <w:r>
              <w:rPr>
                <w:rFonts w:asciiTheme="minorHAnsi" w:hAnsiTheme="minorHAnsi" w:cstheme="minorHAnsi"/>
              </w:rPr>
              <w:t>Following details of a potential new Table Tennis group to the village, Cllr Hayton agreed to confirm the LUX rating of the lights in the Community Centre.</w:t>
            </w:r>
          </w:p>
          <w:p w14:paraId="062E047D" w14:textId="77777777" w:rsidR="00F71850" w:rsidRDefault="00F71850" w:rsidP="009A35CC">
            <w:pPr>
              <w:ind w:left="360"/>
              <w:contextualSpacing/>
              <w:jc w:val="both"/>
              <w:rPr>
                <w:rFonts w:asciiTheme="minorHAnsi" w:hAnsiTheme="minorHAnsi" w:cstheme="minorHAnsi"/>
              </w:rPr>
            </w:pPr>
          </w:p>
          <w:p w14:paraId="64B0255E" w14:textId="7579F29A" w:rsidR="00006D4C" w:rsidRPr="00006D4C" w:rsidRDefault="00693525" w:rsidP="00693525">
            <w:pPr>
              <w:contextualSpacing/>
              <w:jc w:val="both"/>
              <w:rPr>
                <w:rFonts w:asciiTheme="minorHAnsi" w:hAnsiTheme="minorHAnsi" w:cstheme="minorHAnsi"/>
                <w:b/>
              </w:rPr>
            </w:pPr>
            <w:r>
              <w:rPr>
                <w:rFonts w:asciiTheme="minorHAnsi" w:hAnsiTheme="minorHAnsi" w:cstheme="minorHAnsi"/>
                <w:b/>
              </w:rPr>
              <w:t xml:space="preserve">8.    </w:t>
            </w:r>
            <w:r w:rsidR="00E14F04">
              <w:rPr>
                <w:rFonts w:asciiTheme="minorHAnsi" w:hAnsiTheme="minorHAnsi" w:cstheme="minorHAnsi"/>
                <w:b/>
              </w:rPr>
              <w:t>Finance</w:t>
            </w:r>
          </w:p>
          <w:p w14:paraId="77C34763" w14:textId="1E051255" w:rsidR="00E14F04" w:rsidRDefault="00E14F04" w:rsidP="00F71850">
            <w:pPr>
              <w:ind w:left="360"/>
              <w:contextualSpacing/>
              <w:jc w:val="both"/>
              <w:rPr>
                <w:rFonts w:asciiTheme="minorHAnsi" w:hAnsiTheme="minorHAnsi" w:cstheme="minorHAnsi"/>
              </w:rPr>
            </w:pPr>
            <w:r>
              <w:rPr>
                <w:rFonts w:asciiTheme="minorHAnsi" w:hAnsiTheme="minorHAnsi" w:cstheme="minorHAnsi"/>
              </w:rPr>
              <w:t>A financial report was presented to the committee showing a healthy balance of the NRCC finances over the last quarter.  The</w:t>
            </w:r>
            <w:r w:rsidR="00F71850">
              <w:rPr>
                <w:rFonts w:asciiTheme="minorHAnsi" w:hAnsiTheme="minorHAnsi" w:cstheme="minorHAnsi"/>
              </w:rPr>
              <w:t xml:space="preserve"> report was accepted.</w:t>
            </w:r>
          </w:p>
          <w:p w14:paraId="31504D28" w14:textId="77777777" w:rsidR="005441BB" w:rsidRDefault="005441BB" w:rsidP="00F71850">
            <w:pPr>
              <w:ind w:left="360"/>
              <w:contextualSpacing/>
              <w:jc w:val="both"/>
              <w:rPr>
                <w:rFonts w:asciiTheme="minorHAnsi" w:hAnsiTheme="minorHAnsi" w:cstheme="minorHAnsi"/>
              </w:rPr>
            </w:pPr>
          </w:p>
          <w:p w14:paraId="70ACB592" w14:textId="77777777" w:rsidR="005441BB" w:rsidRDefault="005441BB" w:rsidP="00F71850">
            <w:pPr>
              <w:ind w:left="360"/>
              <w:contextualSpacing/>
              <w:jc w:val="both"/>
              <w:rPr>
                <w:rFonts w:asciiTheme="minorHAnsi" w:hAnsiTheme="minorHAnsi" w:cstheme="minorHAnsi"/>
              </w:rPr>
            </w:pPr>
          </w:p>
          <w:p w14:paraId="2CBE8B2A" w14:textId="77777777" w:rsidR="005441BB" w:rsidRPr="00F71850" w:rsidRDefault="005441BB" w:rsidP="00F71850">
            <w:pPr>
              <w:ind w:left="360"/>
              <w:contextualSpacing/>
              <w:jc w:val="both"/>
              <w:rPr>
                <w:rFonts w:asciiTheme="minorHAnsi" w:hAnsiTheme="minorHAnsi" w:cstheme="minorHAnsi"/>
              </w:rPr>
            </w:pPr>
          </w:p>
          <w:p w14:paraId="57C25E34" w14:textId="77777777" w:rsidR="00131410" w:rsidRPr="004E3B56" w:rsidRDefault="00131410" w:rsidP="004E3B56">
            <w:pPr>
              <w:contextualSpacing/>
              <w:jc w:val="both"/>
              <w:rPr>
                <w:rFonts w:asciiTheme="minorHAnsi" w:hAnsiTheme="minorHAnsi" w:cstheme="minorHAnsi"/>
              </w:rPr>
            </w:pPr>
          </w:p>
          <w:p w14:paraId="2F1C2B1F" w14:textId="79C23FAE" w:rsidR="00D719E9" w:rsidRDefault="00693525" w:rsidP="00693525">
            <w:pPr>
              <w:contextualSpacing/>
              <w:jc w:val="both"/>
              <w:rPr>
                <w:rFonts w:asciiTheme="minorHAnsi" w:hAnsiTheme="minorHAnsi" w:cstheme="minorHAnsi"/>
                <w:b/>
              </w:rPr>
            </w:pPr>
            <w:r>
              <w:rPr>
                <w:rFonts w:asciiTheme="minorHAnsi" w:hAnsiTheme="minorHAnsi" w:cstheme="minorHAnsi"/>
                <w:b/>
              </w:rPr>
              <w:t>9.   Report from Social Club meeting from Cllr Sisto.</w:t>
            </w:r>
          </w:p>
          <w:p w14:paraId="2C11DD8A" w14:textId="00AFD523" w:rsidR="00693525" w:rsidRDefault="00693525" w:rsidP="00255EFC">
            <w:pPr>
              <w:ind w:left="284" w:hanging="284"/>
              <w:contextualSpacing/>
              <w:jc w:val="both"/>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Cllr Sisto agreed to remain the liaison between the NRCC and the S&amp;SC until Cllr Bass is fully fit and well to resume the position.</w:t>
            </w:r>
          </w:p>
          <w:p w14:paraId="74904E64" w14:textId="3E10E645" w:rsidR="00693525" w:rsidRDefault="00BD0FB9" w:rsidP="00255EFC">
            <w:pPr>
              <w:ind w:left="284" w:hanging="284"/>
              <w:contextualSpacing/>
              <w:jc w:val="both"/>
              <w:rPr>
                <w:rFonts w:asciiTheme="minorHAnsi" w:hAnsiTheme="minorHAnsi" w:cstheme="minorHAnsi"/>
              </w:rPr>
            </w:pPr>
            <w:r>
              <w:rPr>
                <w:rFonts w:asciiTheme="minorHAnsi" w:hAnsiTheme="minorHAnsi" w:cstheme="minorHAnsi"/>
              </w:rPr>
              <w:t xml:space="preserve">      </w:t>
            </w:r>
            <w:r w:rsidR="00693525">
              <w:rPr>
                <w:rFonts w:asciiTheme="minorHAnsi" w:hAnsiTheme="minorHAnsi" w:cstheme="minorHAnsi"/>
              </w:rPr>
              <w:t xml:space="preserve">Following the tree damage from an adjoining property onto the playing field, Cllr Bass reported that </w:t>
            </w:r>
            <w:r w:rsidR="005441BB">
              <w:rPr>
                <w:rFonts w:asciiTheme="minorHAnsi" w:hAnsiTheme="minorHAnsi" w:cstheme="minorHAnsi"/>
              </w:rPr>
              <w:t>she</w:t>
            </w:r>
            <w:r w:rsidR="00693525">
              <w:rPr>
                <w:rFonts w:asciiTheme="minorHAnsi" w:hAnsiTheme="minorHAnsi" w:cstheme="minorHAnsi"/>
              </w:rPr>
              <w:t xml:space="preserve"> and the Clerk visited the property owner and have been assured the fence will be repaired and that further checks will continue to take place to ensure the risk of tree damage remai</w:t>
            </w:r>
            <w:r w:rsidR="00255EFC">
              <w:rPr>
                <w:rFonts w:asciiTheme="minorHAnsi" w:hAnsiTheme="minorHAnsi" w:cstheme="minorHAnsi"/>
              </w:rPr>
              <w:t>ns a controlled risk.  Clerk and Parish Assistant will continue to monitor from ‘this side of the fence’ and continue to chase the owner regarding repairs.</w:t>
            </w:r>
          </w:p>
          <w:p w14:paraId="2378A38A" w14:textId="280F2A10" w:rsidR="00255EFC" w:rsidRDefault="00255EFC" w:rsidP="00255EFC">
            <w:pPr>
              <w:ind w:left="284" w:hanging="284"/>
              <w:contextualSpacing/>
              <w:jc w:val="both"/>
              <w:rPr>
                <w:rFonts w:asciiTheme="minorHAnsi" w:hAnsiTheme="minorHAnsi" w:cstheme="minorHAnsi"/>
              </w:rPr>
            </w:pPr>
            <w:r>
              <w:rPr>
                <w:rFonts w:asciiTheme="minorHAnsi" w:hAnsiTheme="minorHAnsi" w:cstheme="minorHAnsi"/>
              </w:rPr>
              <w:t xml:space="preserve">     Doors Plus still needs to be chased regarding the front porch doors – Clerk to continue to keep the pressure on to resolve to a satisfactory conclusion.</w:t>
            </w:r>
          </w:p>
          <w:p w14:paraId="2D571571" w14:textId="772CBC90" w:rsidR="00255EFC" w:rsidRDefault="00255EFC" w:rsidP="00255EFC">
            <w:pPr>
              <w:ind w:left="284" w:hanging="284"/>
              <w:contextualSpacing/>
              <w:jc w:val="both"/>
              <w:rPr>
                <w:rFonts w:asciiTheme="minorHAnsi" w:hAnsiTheme="minorHAnsi" w:cstheme="minorHAnsi"/>
              </w:rPr>
            </w:pPr>
            <w:r>
              <w:rPr>
                <w:rFonts w:asciiTheme="minorHAnsi" w:hAnsiTheme="minorHAnsi" w:cstheme="minorHAnsi"/>
              </w:rPr>
              <w:t xml:space="preserve">     Cllr Sisto advised that he and Cllr Hayton will resolve to re installing the Goal posts for the general enjoyment of the community and not just when the football club meet.</w:t>
            </w:r>
          </w:p>
          <w:p w14:paraId="6DCDD5CD" w14:textId="0A4ACFF6" w:rsidR="00255EFC" w:rsidRDefault="00255EFC" w:rsidP="00255EFC">
            <w:pPr>
              <w:ind w:left="284" w:hanging="284"/>
              <w:contextualSpacing/>
              <w:jc w:val="both"/>
              <w:rPr>
                <w:rFonts w:asciiTheme="minorHAnsi" w:hAnsiTheme="minorHAnsi" w:cstheme="minorHAnsi"/>
              </w:rPr>
            </w:pPr>
            <w:r>
              <w:rPr>
                <w:rFonts w:asciiTheme="minorHAnsi" w:hAnsiTheme="minorHAnsi" w:cstheme="minorHAnsi"/>
              </w:rPr>
              <w:t xml:space="preserve">      The grant that was awarded at the last meeting of 15</w:t>
            </w:r>
            <w:r w:rsidRPr="00255EFC">
              <w:rPr>
                <w:rFonts w:asciiTheme="minorHAnsi" w:hAnsiTheme="minorHAnsi" w:cstheme="minorHAnsi"/>
                <w:vertAlign w:val="superscript"/>
              </w:rPr>
              <w:t>th</w:t>
            </w:r>
            <w:r>
              <w:rPr>
                <w:rFonts w:asciiTheme="minorHAnsi" w:hAnsiTheme="minorHAnsi" w:cstheme="minorHAnsi"/>
              </w:rPr>
              <w:t xml:space="preserve"> April was agreed in principal following the completion of the correct grant forms.  </w:t>
            </w:r>
          </w:p>
          <w:p w14:paraId="4EB0958C" w14:textId="7318B65A" w:rsidR="00255EFC" w:rsidRDefault="00255EFC" w:rsidP="00255EFC">
            <w:pPr>
              <w:ind w:left="284" w:hanging="284"/>
              <w:contextualSpacing/>
              <w:jc w:val="both"/>
              <w:rPr>
                <w:rFonts w:asciiTheme="minorHAnsi" w:hAnsiTheme="minorHAnsi" w:cstheme="minorHAnsi"/>
              </w:rPr>
            </w:pPr>
            <w:r>
              <w:rPr>
                <w:rFonts w:asciiTheme="minorHAnsi" w:hAnsiTheme="minorHAnsi" w:cstheme="minorHAnsi"/>
              </w:rPr>
              <w:t xml:space="preserve">      Claire Cotterill confirmed the grant form has not been received and that the available correct form is on the Parish Council website under ‘Grants’.  Claire Cotterill agreed to send the correct forms to Howard Cardus and work with the S&amp;SC to complete the required information.</w:t>
            </w:r>
          </w:p>
          <w:p w14:paraId="68CD7F67" w14:textId="686A5B1C" w:rsidR="00255EFC" w:rsidRDefault="00255EFC" w:rsidP="00255EFC">
            <w:pPr>
              <w:ind w:left="284" w:hanging="284"/>
              <w:contextualSpacing/>
              <w:jc w:val="both"/>
              <w:rPr>
                <w:rFonts w:asciiTheme="minorHAnsi" w:hAnsiTheme="minorHAnsi" w:cstheme="minorHAnsi"/>
              </w:rPr>
            </w:pPr>
            <w:r>
              <w:rPr>
                <w:rFonts w:asciiTheme="minorHAnsi" w:hAnsiTheme="minorHAnsi" w:cstheme="minorHAnsi"/>
              </w:rPr>
              <w:t xml:space="preserve">     </w:t>
            </w:r>
            <w:r w:rsidR="00BD0FB9">
              <w:rPr>
                <w:rFonts w:asciiTheme="minorHAnsi" w:hAnsiTheme="minorHAnsi" w:cstheme="minorHAnsi"/>
              </w:rPr>
              <w:t xml:space="preserve"> </w:t>
            </w:r>
            <w:r>
              <w:rPr>
                <w:rFonts w:asciiTheme="minorHAnsi" w:hAnsiTheme="minorHAnsi" w:cstheme="minorHAnsi"/>
              </w:rPr>
              <w:t>Cllr Sisto advised the committee the S&amp;SC are hosting a football completion on 8</w:t>
            </w:r>
            <w:r w:rsidRPr="00255EFC">
              <w:rPr>
                <w:rFonts w:asciiTheme="minorHAnsi" w:hAnsiTheme="minorHAnsi" w:cstheme="minorHAnsi"/>
                <w:vertAlign w:val="superscript"/>
              </w:rPr>
              <w:t>th</w:t>
            </w:r>
            <w:r>
              <w:rPr>
                <w:rFonts w:asciiTheme="minorHAnsi" w:hAnsiTheme="minorHAnsi" w:cstheme="minorHAnsi"/>
              </w:rPr>
              <w:t xml:space="preserve"> &amp; 9</w:t>
            </w:r>
            <w:r w:rsidRPr="00255EFC">
              <w:rPr>
                <w:rFonts w:asciiTheme="minorHAnsi" w:hAnsiTheme="minorHAnsi" w:cstheme="minorHAnsi"/>
                <w:vertAlign w:val="superscript"/>
              </w:rPr>
              <w:t>th</w:t>
            </w:r>
            <w:r>
              <w:rPr>
                <w:rFonts w:asciiTheme="minorHAnsi" w:hAnsiTheme="minorHAnsi" w:cstheme="minorHAnsi"/>
              </w:rPr>
              <w:t xml:space="preserve"> June and 140 teams are expected to play.  Additional &amp; overflow parking has been arranged by the S&amp;SC to minimise disruption.</w:t>
            </w:r>
          </w:p>
          <w:p w14:paraId="5336201B" w14:textId="3FA9C09C" w:rsidR="00BD0FB9" w:rsidRDefault="00BD0FB9" w:rsidP="00255EFC">
            <w:pPr>
              <w:ind w:left="284" w:hanging="284"/>
              <w:contextualSpacing/>
              <w:jc w:val="both"/>
              <w:rPr>
                <w:rFonts w:asciiTheme="minorHAnsi" w:hAnsiTheme="minorHAnsi" w:cstheme="minorHAnsi"/>
              </w:rPr>
            </w:pPr>
            <w:r>
              <w:rPr>
                <w:rFonts w:asciiTheme="minorHAnsi" w:hAnsiTheme="minorHAnsi" w:cstheme="minorHAnsi"/>
              </w:rPr>
              <w:t xml:space="preserve">    Issues surrounding access has become problematic since the plainings have been put down and users of the Community Centre are parking without consideration and blocking the access road to the S&amp;SC.  The committee visited the site and Cllr Stopp kindly agreed to clean and repaint the barrier along the perimeter of the car park and stencil ‘No Parking’ to deter inconsiderate parking.  It was also agreed that incorrect signage and a nuisance post be removed from the entrance to the larger car park adjacent to the playing fields.  Claire Cotterill agreed to action this request.</w:t>
            </w:r>
          </w:p>
          <w:p w14:paraId="65DF116B" w14:textId="77777777" w:rsidR="00BD0FB9" w:rsidRDefault="00BD0FB9" w:rsidP="00255EFC">
            <w:pPr>
              <w:ind w:left="284" w:hanging="284"/>
              <w:contextualSpacing/>
              <w:jc w:val="both"/>
              <w:rPr>
                <w:rFonts w:asciiTheme="minorHAnsi" w:hAnsiTheme="minorHAnsi" w:cstheme="minorHAnsi"/>
              </w:rPr>
            </w:pPr>
          </w:p>
          <w:p w14:paraId="39AC1302" w14:textId="77777777" w:rsidR="00BD0FB9" w:rsidRPr="00BD0FB9" w:rsidRDefault="00BD0FB9" w:rsidP="00255EFC">
            <w:pPr>
              <w:ind w:left="284" w:hanging="284"/>
              <w:contextualSpacing/>
              <w:jc w:val="both"/>
              <w:rPr>
                <w:rFonts w:asciiTheme="minorHAnsi" w:hAnsiTheme="minorHAnsi" w:cstheme="minorHAnsi"/>
                <w:b/>
              </w:rPr>
            </w:pPr>
            <w:r w:rsidRPr="00BD0FB9">
              <w:rPr>
                <w:rFonts w:asciiTheme="minorHAnsi" w:hAnsiTheme="minorHAnsi" w:cstheme="minorHAnsi"/>
                <w:b/>
              </w:rPr>
              <w:t>10. Tenancy Matters</w:t>
            </w:r>
          </w:p>
          <w:p w14:paraId="1962051A" w14:textId="7277A874" w:rsidR="00BD0FB9" w:rsidRDefault="00BD0FB9" w:rsidP="00255EFC">
            <w:pPr>
              <w:ind w:left="284" w:hanging="284"/>
              <w:contextualSpacing/>
              <w:jc w:val="both"/>
              <w:rPr>
                <w:rFonts w:asciiTheme="minorHAnsi" w:hAnsiTheme="minorHAnsi" w:cstheme="minorHAnsi"/>
              </w:rPr>
            </w:pPr>
            <w:r>
              <w:rPr>
                <w:rFonts w:asciiTheme="minorHAnsi" w:hAnsiTheme="minorHAnsi" w:cstheme="minorHAnsi"/>
              </w:rPr>
              <w:t xml:space="preserve">      Cllr Sisto reported that the lease was now signed by all parties.  The committee agreed this was now a closed matter.</w:t>
            </w:r>
          </w:p>
          <w:p w14:paraId="738657C2" w14:textId="77777777" w:rsidR="00BD0FB9" w:rsidRDefault="00BD0FB9" w:rsidP="00255EFC">
            <w:pPr>
              <w:ind w:left="284" w:hanging="284"/>
              <w:contextualSpacing/>
              <w:jc w:val="both"/>
              <w:rPr>
                <w:rFonts w:asciiTheme="minorHAnsi" w:hAnsiTheme="minorHAnsi" w:cstheme="minorHAnsi"/>
              </w:rPr>
            </w:pPr>
          </w:p>
          <w:p w14:paraId="02554F08" w14:textId="77777777" w:rsidR="00BD0FB9" w:rsidRPr="00BD0FB9" w:rsidRDefault="00BD0FB9" w:rsidP="00255EFC">
            <w:pPr>
              <w:ind w:left="284" w:hanging="284"/>
              <w:contextualSpacing/>
              <w:jc w:val="both"/>
              <w:rPr>
                <w:rFonts w:asciiTheme="minorHAnsi" w:hAnsiTheme="minorHAnsi" w:cstheme="minorHAnsi"/>
                <w:b/>
              </w:rPr>
            </w:pPr>
            <w:r w:rsidRPr="00BD0FB9">
              <w:rPr>
                <w:rFonts w:asciiTheme="minorHAnsi" w:hAnsiTheme="minorHAnsi" w:cstheme="minorHAnsi"/>
                <w:b/>
              </w:rPr>
              <w:t>11. Necton Festival</w:t>
            </w:r>
          </w:p>
          <w:p w14:paraId="1DC5A6CC" w14:textId="4DA4CD00" w:rsidR="00BD0FB9" w:rsidRDefault="00BD0FB9" w:rsidP="00255EFC">
            <w:pPr>
              <w:ind w:left="284" w:hanging="284"/>
              <w:contextualSpacing/>
              <w:jc w:val="both"/>
              <w:rPr>
                <w:rFonts w:asciiTheme="minorHAnsi" w:hAnsiTheme="minorHAnsi" w:cstheme="minorHAnsi"/>
              </w:rPr>
            </w:pPr>
            <w:r>
              <w:rPr>
                <w:rFonts w:asciiTheme="minorHAnsi" w:hAnsiTheme="minorHAnsi" w:cstheme="minorHAnsi"/>
              </w:rPr>
              <w:t xml:space="preserve">      Cllr Bateman gave an overview on the progress of the festival.  The finances of the festival are currently breaking even despite an issue that was quickly resolved regarding Security.  Our security provider pulled out of the festival, this left the festival finances vulnerable, however following successful negotiations with another provider</w:t>
            </w:r>
            <w:r w:rsidR="00DA28BD">
              <w:rPr>
                <w:rFonts w:asciiTheme="minorHAnsi" w:hAnsiTheme="minorHAnsi" w:cstheme="minorHAnsi"/>
              </w:rPr>
              <w:t>, apart from a £40 liability in the budget, we have secured 1 extra security personnel (now have 3, rather that 2) and the company have offered assistance with their expertise regarding security.</w:t>
            </w:r>
          </w:p>
          <w:p w14:paraId="46594FB1" w14:textId="43AF1AD8" w:rsidR="00DA28BD" w:rsidRDefault="00DA28BD" w:rsidP="00255EFC">
            <w:pPr>
              <w:ind w:left="284" w:hanging="284"/>
              <w:contextualSpacing/>
              <w:jc w:val="both"/>
              <w:rPr>
                <w:rFonts w:asciiTheme="minorHAnsi" w:hAnsiTheme="minorHAnsi" w:cstheme="minorHAnsi"/>
              </w:rPr>
            </w:pPr>
            <w:r>
              <w:rPr>
                <w:rFonts w:asciiTheme="minorHAnsi" w:hAnsiTheme="minorHAnsi" w:cstheme="minorHAnsi"/>
              </w:rPr>
              <w:t xml:space="preserve">     Cllr Bateman also overviewed the marketing initiatives that have been undertaken and the attractions that will be available on the day.</w:t>
            </w:r>
          </w:p>
          <w:p w14:paraId="6DFAF346" w14:textId="0987D9BE" w:rsidR="00DA28BD" w:rsidRDefault="00DA28BD" w:rsidP="00255EFC">
            <w:pPr>
              <w:ind w:left="284" w:hanging="284"/>
              <w:contextualSpacing/>
              <w:jc w:val="both"/>
              <w:rPr>
                <w:rFonts w:asciiTheme="minorHAnsi" w:hAnsiTheme="minorHAnsi" w:cstheme="minorHAnsi"/>
              </w:rPr>
            </w:pPr>
            <w:r>
              <w:rPr>
                <w:rFonts w:asciiTheme="minorHAnsi" w:hAnsiTheme="minorHAnsi" w:cstheme="minorHAnsi"/>
              </w:rPr>
              <w:t xml:space="preserve">     Cllr Hayton agreed to bring his Tesler to the vehicle display.</w:t>
            </w:r>
          </w:p>
          <w:p w14:paraId="2FA5AC68" w14:textId="77777777" w:rsidR="00DA28BD" w:rsidRDefault="00DA28BD" w:rsidP="00255EFC">
            <w:pPr>
              <w:ind w:left="284" w:hanging="284"/>
              <w:contextualSpacing/>
              <w:jc w:val="both"/>
              <w:rPr>
                <w:rFonts w:asciiTheme="minorHAnsi" w:hAnsiTheme="minorHAnsi" w:cstheme="minorHAnsi"/>
              </w:rPr>
            </w:pPr>
          </w:p>
          <w:p w14:paraId="01D3E6C1" w14:textId="41397625" w:rsidR="00DA28BD" w:rsidRPr="00DA28BD" w:rsidRDefault="00DA28BD" w:rsidP="00255EFC">
            <w:pPr>
              <w:ind w:left="284" w:hanging="284"/>
              <w:contextualSpacing/>
              <w:jc w:val="both"/>
              <w:rPr>
                <w:rFonts w:asciiTheme="minorHAnsi" w:hAnsiTheme="minorHAnsi" w:cstheme="minorHAnsi"/>
                <w:b/>
              </w:rPr>
            </w:pPr>
            <w:r w:rsidRPr="00DA28BD">
              <w:rPr>
                <w:rFonts w:asciiTheme="minorHAnsi" w:hAnsiTheme="minorHAnsi" w:cstheme="minorHAnsi"/>
                <w:b/>
              </w:rPr>
              <w:t xml:space="preserve">12. </w:t>
            </w:r>
            <w:r w:rsidR="005441BB">
              <w:rPr>
                <w:rFonts w:asciiTheme="minorHAnsi" w:hAnsiTheme="minorHAnsi" w:cstheme="minorHAnsi"/>
                <w:b/>
              </w:rPr>
              <w:t xml:space="preserve"> </w:t>
            </w:r>
            <w:r w:rsidRPr="00DA28BD">
              <w:rPr>
                <w:rFonts w:asciiTheme="minorHAnsi" w:hAnsiTheme="minorHAnsi" w:cstheme="minorHAnsi"/>
                <w:b/>
              </w:rPr>
              <w:t>To note any correspondence received.</w:t>
            </w:r>
          </w:p>
          <w:p w14:paraId="551D3BBF" w14:textId="2D295E95" w:rsidR="00693525" w:rsidRPr="00F71850" w:rsidRDefault="00DA28BD" w:rsidP="005441BB">
            <w:pPr>
              <w:ind w:left="426" w:hanging="426"/>
              <w:contextualSpacing/>
              <w:jc w:val="both"/>
              <w:rPr>
                <w:rFonts w:asciiTheme="minorHAnsi" w:hAnsiTheme="minorHAnsi" w:cstheme="minorHAnsi"/>
              </w:rPr>
            </w:pPr>
            <w:r>
              <w:rPr>
                <w:rFonts w:asciiTheme="minorHAnsi" w:hAnsiTheme="minorHAnsi" w:cstheme="minorHAnsi"/>
              </w:rPr>
              <w:t xml:space="preserve">       </w:t>
            </w:r>
            <w:r w:rsidR="005441BB">
              <w:rPr>
                <w:rFonts w:asciiTheme="minorHAnsi" w:hAnsiTheme="minorHAnsi" w:cstheme="minorHAnsi"/>
              </w:rPr>
              <w:t xml:space="preserve"> </w:t>
            </w:r>
            <w:r>
              <w:rPr>
                <w:rFonts w:asciiTheme="minorHAnsi" w:hAnsiTheme="minorHAnsi" w:cstheme="minorHAnsi"/>
              </w:rPr>
              <w:t xml:space="preserve">Verbal correspondence was received from the family of children’s party held at the weekend.  The family </w:t>
            </w:r>
            <w:r w:rsidR="005441BB">
              <w:rPr>
                <w:rFonts w:asciiTheme="minorHAnsi" w:hAnsiTheme="minorHAnsi" w:cstheme="minorHAnsi"/>
              </w:rPr>
              <w:t xml:space="preserve">   </w:t>
            </w:r>
            <w:r>
              <w:rPr>
                <w:rFonts w:asciiTheme="minorHAnsi" w:hAnsiTheme="minorHAnsi" w:cstheme="minorHAnsi"/>
              </w:rPr>
              <w:t>expressed their thanks and commented on how clean and tidy the hall was.</w:t>
            </w:r>
            <w:r w:rsidR="00693525">
              <w:rPr>
                <w:rFonts w:asciiTheme="minorHAnsi" w:hAnsiTheme="minorHAnsi" w:cstheme="minorHAnsi"/>
                <w:b/>
              </w:rPr>
              <w:t xml:space="preserve">     </w:t>
            </w:r>
          </w:p>
          <w:p w14:paraId="1FD252B1" w14:textId="77777777" w:rsidR="00580464" w:rsidRPr="00885998" w:rsidRDefault="00580464" w:rsidP="004E3B56">
            <w:pPr>
              <w:contextualSpacing/>
              <w:jc w:val="both"/>
              <w:rPr>
                <w:rFonts w:asciiTheme="minorHAnsi" w:hAnsiTheme="minorHAnsi" w:cstheme="minorHAnsi"/>
              </w:rPr>
            </w:pPr>
          </w:p>
          <w:p w14:paraId="3271D220" w14:textId="7F7EDEE2" w:rsidR="00610D8E" w:rsidRDefault="00DA28BD" w:rsidP="00DA28BD">
            <w:pPr>
              <w:overflowPunct w:val="0"/>
              <w:autoSpaceDE w:val="0"/>
              <w:autoSpaceDN w:val="0"/>
              <w:adjustRightInd w:val="0"/>
              <w:spacing w:after="0" w:line="240" w:lineRule="auto"/>
              <w:contextualSpacing/>
              <w:textAlignment w:val="baseline"/>
              <w:rPr>
                <w:rFonts w:asciiTheme="minorHAnsi" w:hAnsiTheme="minorHAnsi" w:cstheme="minorHAnsi"/>
                <w:b/>
                <w:lang w:eastAsia="en-GB"/>
              </w:rPr>
            </w:pPr>
            <w:r>
              <w:rPr>
                <w:rFonts w:asciiTheme="minorHAnsi" w:hAnsiTheme="minorHAnsi" w:cstheme="minorHAnsi"/>
                <w:b/>
                <w:lang w:eastAsia="en-GB"/>
              </w:rPr>
              <w:t xml:space="preserve">13.  </w:t>
            </w:r>
            <w:r w:rsidR="005441BB">
              <w:rPr>
                <w:rFonts w:asciiTheme="minorHAnsi" w:hAnsiTheme="minorHAnsi" w:cstheme="minorHAnsi"/>
                <w:b/>
                <w:lang w:eastAsia="en-GB"/>
              </w:rPr>
              <w:t xml:space="preserve"> </w:t>
            </w:r>
            <w:r w:rsidR="00610D8E" w:rsidRPr="00DA28BD">
              <w:rPr>
                <w:rFonts w:asciiTheme="minorHAnsi" w:hAnsiTheme="minorHAnsi" w:cstheme="minorHAnsi"/>
                <w:b/>
                <w:lang w:eastAsia="en-GB"/>
              </w:rPr>
              <w:t>To confirm date and time of next meeting.</w:t>
            </w:r>
          </w:p>
          <w:p w14:paraId="123501B2" w14:textId="5CF0FC7B" w:rsidR="00DA28BD" w:rsidRPr="00DA28BD" w:rsidRDefault="00DA28BD" w:rsidP="00DA28BD">
            <w:pPr>
              <w:overflowPunct w:val="0"/>
              <w:autoSpaceDE w:val="0"/>
              <w:autoSpaceDN w:val="0"/>
              <w:adjustRightInd w:val="0"/>
              <w:spacing w:after="0" w:line="240" w:lineRule="auto"/>
              <w:ind w:left="426" w:hanging="426"/>
              <w:contextualSpacing/>
              <w:textAlignment w:val="baseline"/>
              <w:rPr>
                <w:rFonts w:asciiTheme="minorHAnsi" w:hAnsiTheme="minorHAnsi" w:cstheme="minorHAnsi"/>
                <w:lang w:eastAsia="en-GB"/>
              </w:rPr>
            </w:pPr>
            <w:r>
              <w:rPr>
                <w:rFonts w:asciiTheme="minorHAnsi" w:hAnsiTheme="minorHAnsi" w:cstheme="minorHAnsi"/>
                <w:lang w:eastAsia="en-GB"/>
              </w:rPr>
              <w:t xml:space="preserve">        Cllr Bateman asked the committee what the </w:t>
            </w:r>
            <w:r w:rsidR="005441BB">
              <w:rPr>
                <w:rFonts w:asciiTheme="minorHAnsi" w:hAnsiTheme="minorHAnsi" w:cstheme="minorHAnsi"/>
                <w:lang w:eastAsia="en-GB"/>
              </w:rPr>
              <w:t>initiatives</w:t>
            </w:r>
            <w:r>
              <w:rPr>
                <w:rFonts w:asciiTheme="minorHAnsi" w:hAnsiTheme="minorHAnsi" w:cstheme="minorHAnsi"/>
                <w:lang w:eastAsia="en-GB"/>
              </w:rPr>
              <w:t xml:space="preserve"> and focus should be for the following year.  All agreed   </w:t>
            </w:r>
            <w:r>
              <w:rPr>
                <w:rFonts w:asciiTheme="minorHAnsi" w:hAnsiTheme="minorHAnsi" w:cstheme="minorHAnsi"/>
                <w:lang w:eastAsia="en-GB"/>
              </w:rPr>
              <w:lastRenderedPageBreak/>
              <w:t>that a Youth Council would benefit the community as well as a new notice board at the front of the building.</w:t>
            </w:r>
          </w:p>
          <w:p w14:paraId="66A19A9A" w14:textId="65EAE5CD" w:rsidR="00610D8E" w:rsidRPr="00610D8E" w:rsidRDefault="005441BB" w:rsidP="00610D8E">
            <w:pPr>
              <w:overflowPunct w:val="0"/>
              <w:autoSpaceDE w:val="0"/>
              <w:autoSpaceDN w:val="0"/>
              <w:adjustRightInd w:val="0"/>
              <w:spacing w:after="0" w:line="240" w:lineRule="auto"/>
              <w:ind w:left="360"/>
              <w:contextualSpacing/>
              <w:textAlignment w:val="baseline"/>
              <w:rPr>
                <w:rFonts w:asciiTheme="minorHAnsi" w:hAnsiTheme="minorHAnsi" w:cstheme="minorHAnsi"/>
                <w:lang w:eastAsia="en-GB"/>
              </w:rPr>
            </w:pPr>
            <w:r>
              <w:rPr>
                <w:rFonts w:asciiTheme="minorHAnsi" w:hAnsiTheme="minorHAnsi" w:cstheme="minorHAnsi"/>
                <w:lang w:eastAsia="en-GB"/>
              </w:rPr>
              <w:t xml:space="preserve"> </w:t>
            </w:r>
            <w:r w:rsidR="00610D8E" w:rsidRPr="00610D8E">
              <w:rPr>
                <w:rFonts w:asciiTheme="minorHAnsi" w:hAnsiTheme="minorHAnsi" w:cstheme="minorHAnsi"/>
                <w:lang w:eastAsia="en-GB"/>
              </w:rPr>
              <w:t xml:space="preserve">It was </w:t>
            </w:r>
            <w:r w:rsidR="00610D8E">
              <w:rPr>
                <w:rFonts w:asciiTheme="minorHAnsi" w:hAnsiTheme="minorHAnsi" w:cstheme="minorHAnsi"/>
                <w:lang w:eastAsia="en-GB"/>
              </w:rPr>
              <w:t xml:space="preserve">noted that the next meeting will be in public and on </w:t>
            </w:r>
            <w:r w:rsidR="00DA28BD">
              <w:rPr>
                <w:rFonts w:asciiTheme="minorHAnsi" w:hAnsiTheme="minorHAnsi" w:cstheme="minorHAnsi"/>
                <w:lang w:eastAsia="en-GB"/>
              </w:rPr>
              <w:t>29</w:t>
            </w:r>
            <w:r w:rsidR="00DA28BD" w:rsidRPr="00DA28BD">
              <w:rPr>
                <w:rFonts w:asciiTheme="minorHAnsi" w:hAnsiTheme="minorHAnsi" w:cstheme="minorHAnsi"/>
                <w:vertAlign w:val="superscript"/>
                <w:lang w:eastAsia="en-GB"/>
              </w:rPr>
              <w:t>th</w:t>
            </w:r>
            <w:r w:rsidR="00DA28BD">
              <w:rPr>
                <w:rFonts w:asciiTheme="minorHAnsi" w:hAnsiTheme="minorHAnsi" w:cstheme="minorHAnsi"/>
                <w:vertAlign w:val="superscript"/>
                <w:lang w:eastAsia="en-GB"/>
              </w:rPr>
              <w:t xml:space="preserve"> </w:t>
            </w:r>
            <w:r w:rsidR="00DA28BD">
              <w:rPr>
                <w:rFonts w:asciiTheme="minorHAnsi" w:hAnsiTheme="minorHAnsi" w:cstheme="minorHAnsi"/>
                <w:lang w:eastAsia="en-GB"/>
              </w:rPr>
              <w:t xml:space="preserve">July </w:t>
            </w:r>
            <w:r w:rsidR="00610D8E">
              <w:rPr>
                <w:rFonts w:asciiTheme="minorHAnsi" w:hAnsiTheme="minorHAnsi" w:cstheme="minorHAnsi"/>
                <w:lang w:eastAsia="en-GB"/>
              </w:rPr>
              <w:t>2019 at 7.30pm.</w:t>
            </w:r>
          </w:p>
          <w:p w14:paraId="295EB4F1" w14:textId="77777777" w:rsidR="005441BB" w:rsidRDefault="005441BB" w:rsidP="00DA28BD">
            <w:pPr>
              <w:overflowPunct w:val="0"/>
              <w:autoSpaceDE w:val="0"/>
              <w:autoSpaceDN w:val="0"/>
              <w:adjustRightInd w:val="0"/>
              <w:spacing w:after="0" w:line="240" w:lineRule="auto"/>
              <w:contextualSpacing/>
              <w:textAlignment w:val="baseline"/>
              <w:rPr>
                <w:rFonts w:asciiTheme="minorHAnsi" w:hAnsiTheme="minorHAnsi" w:cstheme="minorHAnsi"/>
                <w:b/>
                <w:lang w:eastAsia="en-GB"/>
              </w:rPr>
            </w:pPr>
          </w:p>
          <w:p w14:paraId="160D61A6" w14:textId="6C6D6918" w:rsidR="00D11D1E" w:rsidRPr="00131410" w:rsidRDefault="00131410" w:rsidP="00DA28BD">
            <w:pPr>
              <w:overflowPunct w:val="0"/>
              <w:autoSpaceDE w:val="0"/>
              <w:autoSpaceDN w:val="0"/>
              <w:adjustRightInd w:val="0"/>
              <w:spacing w:after="0" w:line="240" w:lineRule="auto"/>
              <w:contextualSpacing/>
              <w:textAlignment w:val="baseline"/>
              <w:rPr>
                <w:rFonts w:asciiTheme="minorHAnsi" w:hAnsiTheme="minorHAnsi" w:cstheme="minorHAnsi"/>
                <w:b/>
              </w:rPr>
            </w:pPr>
            <w:r w:rsidRPr="00131410">
              <w:rPr>
                <w:rFonts w:asciiTheme="minorHAnsi" w:hAnsiTheme="minorHAnsi" w:cstheme="minorHAnsi"/>
                <w:b/>
                <w:lang w:eastAsia="en-GB"/>
              </w:rPr>
              <w:t xml:space="preserve">Meeting closed at </w:t>
            </w:r>
            <w:r w:rsidR="00DA28BD">
              <w:rPr>
                <w:rFonts w:asciiTheme="minorHAnsi" w:hAnsiTheme="minorHAnsi" w:cstheme="minorHAnsi"/>
                <w:b/>
                <w:lang w:eastAsia="en-GB"/>
              </w:rPr>
              <w:t>8.45</w:t>
            </w:r>
            <w:r w:rsidRPr="00131410">
              <w:rPr>
                <w:rFonts w:asciiTheme="minorHAnsi" w:hAnsiTheme="minorHAnsi" w:cstheme="minorHAnsi"/>
                <w:b/>
                <w:lang w:eastAsia="en-GB"/>
              </w:rPr>
              <w:t xml:space="preserve"> pm</w:t>
            </w:r>
          </w:p>
        </w:tc>
      </w:tr>
      <w:tr w:rsidR="005D3B9A" w14:paraId="31B1F369" w14:textId="77777777" w:rsidTr="00D1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08"/>
        </w:trPr>
        <w:tc>
          <w:tcPr>
            <w:tcW w:w="10598" w:type="dxa"/>
            <w:gridSpan w:val="2"/>
            <w:tcBorders>
              <w:top w:val="nil"/>
              <w:left w:val="nil"/>
              <w:bottom w:val="nil"/>
              <w:right w:val="nil"/>
            </w:tcBorders>
          </w:tcPr>
          <w:p w14:paraId="2F3C2707" w14:textId="77777777" w:rsidR="005D3B9A" w:rsidRPr="00885998" w:rsidRDefault="005D3B9A" w:rsidP="00131410">
            <w:pPr>
              <w:contextualSpacing/>
              <w:jc w:val="both"/>
              <w:rPr>
                <w:rFonts w:asciiTheme="minorHAnsi" w:hAnsiTheme="minorHAnsi" w:cstheme="minorHAnsi"/>
                <w:b/>
              </w:rPr>
            </w:pPr>
          </w:p>
        </w:tc>
      </w:tr>
    </w:tbl>
    <w:p w14:paraId="170FF7D3" w14:textId="77777777" w:rsidR="00006D4C" w:rsidRDefault="00006D4C" w:rsidP="00512187">
      <w:pPr>
        <w:pStyle w:val="ListParagraph"/>
        <w:tabs>
          <w:tab w:val="left" w:pos="9660"/>
        </w:tabs>
        <w:ind w:left="0"/>
      </w:pPr>
    </w:p>
    <w:p w14:paraId="160D61A8" w14:textId="76F10313" w:rsidR="00DA7A13" w:rsidRDefault="00512187" w:rsidP="00512187">
      <w:pPr>
        <w:pStyle w:val="ListParagraph"/>
        <w:tabs>
          <w:tab w:val="left" w:pos="9660"/>
        </w:tabs>
        <w:ind w:left="0"/>
      </w:pPr>
      <w:r>
        <w:tab/>
      </w:r>
    </w:p>
    <w:p w14:paraId="160D61A9" w14:textId="77777777" w:rsidR="00ED5F51" w:rsidRDefault="00ED5F51">
      <w:pPr>
        <w:pStyle w:val="ListParagraph"/>
        <w:ind w:left="0"/>
        <w:rPr>
          <w:rFonts w:ascii="Times New Roman" w:hAnsi="Times New Roman"/>
          <w:b/>
        </w:rPr>
      </w:pPr>
      <w:r>
        <w:t>Minutes signed by Chair (or designate) _______________________ on ________________________</w:t>
      </w:r>
    </w:p>
    <w:sectPr w:rsidR="00ED5F51">
      <w:headerReference w:type="even" r:id="rId10"/>
      <w:head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B3E3" w14:textId="77777777" w:rsidR="00CF3247" w:rsidRDefault="00CF3247">
      <w:pPr>
        <w:spacing w:after="0" w:line="240" w:lineRule="auto"/>
        <w:rPr>
          <w:rFonts w:ascii="Times New Roman" w:hAnsi="Times New Roman"/>
        </w:rPr>
      </w:pPr>
      <w:r>
        <w:rPr>
          <w:rFonts w:ascii="Times New Roman" w:hAnsi="Times New Roman"/>
        </w:rPr>
        <w:separator/>
      </w:r>
    </w:p>
  </w:endnote>
  <w:endnote w:type="continuationSeparator" w:id="0">
    <w:p w14:paraId="4B46B946" w14:textId="77777777" w:rsidR="00CF3247" w:rsidRDefault="00CF324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0B15" w14:textId="77777777" w:rsidR="00CF3247" w:rsidRDefault="00CF3247">
      <w:pPr>
        <w:spacing w:after="0" w:line="240" w:lineRule="auto"/>
        <w:rPr>
          <w:rFonts w:ascii="Times New Roman" w:hAnsi="Times New Roman"/>
        </w:rPr>
      </w:pPr>
      <w:r>
        <w:rPr>
          <w:rFonts w:ascii="Times New Roman" w:hAnsi="Times New Roman"/>
        </w:rPr>
        <w:separator/>
      </w:r>
    </w:p>
  </w:footnote>
  <w:footnote w:type="continuationSeparator" w:id="0">
    <w:p w14:paraId="4FD0D1EA" w14:textId="77777777" w:rsidR="00CF3247" w:rsidRDefault="00CF3247">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49EA" w14:textId="26123F94" w:rsidR="00131410" w:rsidRDefault="00CF3247">
    <w:pPr>
      <w:pStyle w:val="Header"/>
    </w:pPr>
    <w:r>
      <w:rPr>
        <w:noProof/>
      </w:rPr>
      <w:pict w14:anchorId="4CB71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26485"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61B1" w14:textId="6FFD3FED" w:rsidR="009F06CF" w:rsidRDefault="00CF3247">
    <w:pPr>
      <w:pStyle w:val="Header"/>
      <w:jc w:val="right"/>
    </w:pPr>
    <w:r>
      <w:rPr>
        <w:noProof/>
      </w:rPr>
      <w:pict w14:anchorId="3895D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26486"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A35CC">
      <w:t>Minutes No: NRCC2019</w:t>
    </w:r>
    <w:r w:rsidR="009F06CF">
      <w:t>/0</w:t>
    </w:r>
    <w:r w:rsidR="005441BB">
      <w:t>6</w:t>
    </w:r>
    <w:r w:rsidR="009F06CF">
      <w:t>/</w:t>
    </w:r>
    <w:r w:rsidR="005441BB">
      <w:t>03</w:t>
    </w:r>
  </w:p>
  <w:p w14:paraId="1A61DB46" w14:textId="77777777" w:rsidR="00F71850" w:rsidRDefault="00F71850">
    <w:pPr>
      <w:pStyle w:val="Heade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25D98" w14:textId="507F1416" w:rsidR="00131410" w:rsidRDefault="00CF3247">
    <w:pPr>
      <w:pStyle w:val="Header"/>
    </w:pPr>
    <w:r>
      <w:rPr>
        <w:noProof/>
      </w:rPr>
      <w:pict w14:anchorId="64DB6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226484"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8A9"/>
    <w:multiLevelType w:val="hybridMultilevel"/>
    <w:tmpl w:val="E9B2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64446"/>
    <w:multiLevelType w:val="hybridMultilevel"/>
    <w:tmpl w:val="DF463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CD0BA1"/>
    <w:multiLevelType w:val="hybridMultilevel"/>
    <w:tmpl w:val="85FC80B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nsid w:val="259B6664"/>
    <w:multiLevelType w:val="hybridMultilevel"/>
    <w:tmpl w:val="946EA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8340D6"/>
    <w:multiLevelType w:val="hybridMultilevel"/>
    <w:tmpl w:val="50928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43A464D"/>
    <w:multiLevelType w:val="hybridMultilevel"/>
    <w:tmpl w:val="57AAAE3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nsid w:val="3DFC346F"/>
    <w:multiLevelType w:val="hybridMultilevel"/>
    <w:tmpl w:val="68E0B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8454EB7"/>
    <w:multiLevelType w:val="hybridMultilevel"/>
    <w:tmpl w:val="BADAF250"/>
    <w:lvl w:ilvl="0" w:tplc="EC8AF6A4">
      <w:start w:val="1"/>
      <w:numFmt w:val="decimal"/>
      <w:lvlText w:val="%1."/>
      <w:lvlJc w:val="left"/>
      <w:pPr>
        <w:tabs>
          <w:tab w:val="num" w:pos="360"/>
        </w:tabs>
        <w:ind w:left="360" w:hanging="360"/>
      </w:pPr>
      <w:rPr>
        <w:rFonts w:cs="Times New Roman" w:hint="default"/>
      </w:rPr>
    </w:lvl>
    <w:lvl w:ilvl="1" w:tplc="EC8AF6A4">
      <w:start w:val="1"/>
      <w:numFmt w:val="decimal"/>
      <w:lvlText w:val="%2."/>
      <w:lvlJc w:val="left"/>
      <w:pPr>
        <w:ind w:left="567" w:hanging="113"/>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AFD04F6"/>
    <w:multiLevelType w:val="hybridMultilevel"/>
    <w:tmpl w:val="ED66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C69D9"/>
    <w:multiLevelType w:val="hybridMultilevel"/>
    <w:tmpl w:val="E174BA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5B324917"/>
    <w:multiLevelType w:val="hybridMultilevel"/>
    <w:tmpl w:val="916EC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550E0D"/>
    <w:multiLevelType w:val="hybridMultilevel"/>
    <w:tmpl w:val="675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AB5E66"/>
    <w:multiLevelType w:val="hybridMultilevel"/>
    <w:tmpl w:val="8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11B45"/>
    <w:multiLevelType w:val="hybridMultilevel"/>
    <w:tmpl w:val="C31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4F71AF"/>
    <w:multiLevelType w:val="hybridMultilevel"/>
    <w:tmpl w:val="19100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117A1A"/>
    <w:multiLevelType w:val="hybridMultilevel"/>
    <w:tmpl w:val="32A2DE32"/>
    <w:lvl w:ilvl="0" w:tplc="29FAA0EC">
      <w:start w:val="1"/>
      <w:numFmt w:val="decimal"/>
      <w:suff w:val="space"/>
      <w:lvlText w:val="%1."/>
      <w:lvlJc w:val="left"/>
      <w:pPr>
        <w:ind w:left="1021" w:hanging="113"/>
      </w:pPr>
      <w:rPr>
        <w:rFonts w:cs="Times New Roman"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6">
    <w:nsid w:val="6F9B5B43"/>
    <w:multiLevelType w:val="hybridMultilevel"/>
    <w:tmpl w:val="B476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E16B9E"/>
    <w:multiLevelType w:val="hybridMultilevel"/>
    <w:tmpl w:val="D4706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8702F"/>
    <w:multiLevelType w:val="hybridMultilevel"/>
    <w:tmpl w:val="2974A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5BE48F3"/>
    <w:multiLevelType w:val="hybridMultilevel"/>
    <w:tmpl w:val="C9ECFA0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nsid w:val="7A723426"/>
    <w:multiLevelType w:val="hybridMultilevel"/>
    <w:tmpl w:val="B018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63489F"/>
    <w:multiLevelType w:val="hybridMultilevel"/>
    <w:tmpl w:val="A09E371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7"/>
  </w:num>
  <w:num w:numId="2">
    <w:abstractNumId w:val="10"/>
  </w:num>
  <w:num w:numId="3">
    <w:abstractNumId w:val="9"/>
  </w:num>
  <w:num w:numId="4">
    <w:abstractNumId w:val="20"/>
  </w:num>
  <w:num w:numId="5">
    <w:abstractNumId w:val="15"/>
  </w:num>
  <w:num w:numId="6">
    <w:abstractNumId w:val="17"/>
  </w:num>
  <w:num w:numId="7">
    <w:abstractNumId w:val="5"/>
  </w:num>
  <w:num w:numId="8">
    <w:abstractNumId w:val="12"/>
  </w:num>
  <w:num w:numId="9">
    <w:abstractNumId w:val="2"/>
  </w:num>
  <w:num w:numId="10">
    <w:abstractNumId w:val="21"/>
  </w:num>
  <w:num w:numId="11">
    <w:abstractNumId w:val="14"/>
  </w:num>
  <w:num w:numId="12">
    <w:abstractNumId w:val="1"/>
  </w:num>
  <w:num w:numId="13">
    <w:abstractNumId w:val="8"/>
  </w:num>
  <w:num w:numId="14">
    <w:abstractNumId w:val="16"/>
  </w:num>
  <w:num w:numId="15">
    <w:abstractNumId w:val="18"/>
  </w:num>
  <w:num w:numId="16">
    <w:abstractNumId w:val="11"/>
  </w:num>
  <w:num w:numId="17">
    <w:abstractNumId w:val="4"/>
  </w:num>
  <w:num w:numId="18">
    <w:abstractNumId w:val="13"/>
  </w:num>
  <w:num w:numId="19">
    <w:abstractNumId w:val="6"/>
  </w:num>
  <w:num w:numId="20">
    <w:abstractNumId w:val="0"/>
  </w:num>
  <w:num w:numId="21">
    <w:abstractNumId w:val="3"/>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7"/>
    <w:rsid w:val="00000E70"/>
    <w:rsid w:val="00000F54"/>
    <w:rsid w:val="00004CDF"/>
    <w:rsid w:val="00006D4C"/>
    <w:rsid w:val="00013DE9"/>
    <w:rsid w:val="000159D4"/>
    <w:rsid w:val="00017288"/>
    <w:rsid w:val="00020C64"/>
    <w:rsid w:val="00021E60"/>
    <w:rsid w:val="00024A4D"/>
    <w:rsid w:val="0002606A"/>
    <w:rsid w:val="00034A8F"/>
    <w:rsid w:val="0003514F"/>
    <w:rsid w:val="00037E82"/>
    <w:rsid w:val="00040C46"/>
    <w:rsid w:val="00041A8A"/>
    <w:rsid w:val="000521B3"/>
    <w:rsid w:val="00054A46"/>
    <w:rsid w:val="00056B19"/>
    <w:rsid w:val="00060F4A"/>
    <w:rsid w:val="00067082"/>
    <w:rsid w:val="000675F0"/>
    <w:rsid w:val="00073B93"/>
    <w:rsid w:val="000764B4"/>
    <w:rsid w:val="000817DE"/>
    <w:rsid w:val="0009105B"/>
    <w:rsid w:val="00094FF8"/>
    <w:rsid w:val="00095C40"/>
    <w:rsid w:val="00096032"/>
    <w:rsid w:val="000A4811"/>
    <w:rsid w:val="000A62F8"/>
    <w:rsid w:val="000B18AE"/>
    <w:rsid w:val="000B25B0"/>
    <w:rsid w:val="000B7E1E"/>
    <w:rsid w:val="000C6497"/>
    <w:rsid w:val="000D0C1C"/>
    <w:rsid w:val="000D40A4"/>
    <w:rsid w:val="000D5C91"/>
    <w:rsid w:val="000D7066"/>
    <w:rsid w:val="000E3038"/>
    <w:rsid w:val="000E6174"/>
    <w:rsid w:val="000E6258"/>
    <w:rsid w:val="000F087A"/>
    <w:rsid w:val="000F4861"/>
    <w:rsid w:val="000F7C5D"/>
    <w:rsid w:val="00101F29"/>
    <w:rsid w:val="00102527"/>
    <w:rsid w:val="001103D3"/>
    <w:rsid w:val="001114E7"/>
    <w:rsid w:val="00117045"/>
    <w:rsid w:val="0012324D"/>
    <w:rsid w:val="00127856"/>
    <w:rsid w:val="0013033F"/>
    <w:rsid w:val="0013089E"/>
    <w:rsid w:val="00131072"/>
    <w:rsid w:val="00131410"/>
    <w:rsid w:val="001337EE"/>
    <w:rsid w:val="0013632E"/>
    <w:rsid w:val="00140340"/>
    <w:rsid w:val="00147529"/>
    <w:rsid w:val="00161C6B"/>
    <w:rsid w:val="00163DEF"/>
    <w:rsid w:val="001730FA"/>
    <w:rsid w:val="00176C90"/>
    <w:rsid w:val="001813C5"/>
    <w:rsid w:val="001826FB"/>
    <w:rsid w:val="00182F7D"/>
    <w:rsid w:val="00184FE8"/>
    <w:rsid w:val="0019325F"/>
    <w:rsid w:val="00195DD1"/>
    <w:rsid w:val="001A2879"/>
    <w:rsid w:val="001A4DCB"/>
    <w:rsid w:val="001B2B9B"/>
    <w:rsid w:val="001B38DD"/>
    <w:rsid w:val="001B4096"/>
    <w:rsid w:val="001B418B"/>
    <w:rsid w:val="001B6D2D"/>
    <w:rsid w:val="001B6D8E"/>
    <w:rsid w:val="001B74AA"/>
    <w:rsid w:val="001C6B15"/>
    <w:rsid w:val="001D2ED2"/>
    <w:rsid w:val="001D46F6"/>
    <w:rsid w:val="001E080B"/>
    <w:rsid w:val="001E5DF0"/>
    <w:rsid w:val="001F5461"/>
    <w:rsid w:val="001F547C"/>
    <w:rsid w:val="00201570"/>
    <w:rsid w:val="0021542B"/>
    <w:rsid w:val="00216B5D"/>
    <w:rsid w:val="0022141F"/>
    <w:rsid w:val="002325AA"/>
    <w:rsid w:val="0023569C"/>
    <w:rsid w:val="002370DC"/>
    <w:rsid w:val="002376F9"/>
    <w:rsid w:val="0024021E"/>
    <w:rsid w:val="00245611"/>
    <w:rsid w:val="00255EFC"/>
    <w:rsid w:val="0026483F"/>
    <w:rsid w:val="00264C67"/>
    <w:rsid w:val="002734CC"/>
    <w:rsid w:val="002844CB"/>
    <w:rsid w:val="00285D58"/>
    <w:rsid w:val="00286ABD"/>
    <w:rsid w:val="002A56A4"/>
    <w:rsid w:val="002A6864"/>
    <w:rsid w:val="002B1956"/>
    <w:rsid w:val="002B2A30"/>
    <w:rsid w:val="002B381A"/>
    <w:rsid w:val="002B7B1F"/>
    <w:rsid w:val="002D1358"/>
    <w:rsid w:val="002D1AD1"/>
    <w:rsid w:val="002D40D7"/>
    <w:rsid w:val="002D4DD9"/>
    <w:rsid w:val="002D5701"/>
    <w:rsid w:val="002E1B16"/>
    <w:rsid w:val="002E7916"/>
    <w:rsid w:val="002F47D4"/>
    <w:rsid w:val="002F4DE0"/>
    <w:rsid w:val="002F6F77"/>
    <w:rsid w:val="00300FE0"/>
    <w:rsid w:val="00302E05"/>
    <w:rsid w:val="003109C7"/>
    <w:rsid w:val="003137A3"/>
    <w:rsid w:val="0032076E"/>
    <w:rsid w:val="00330081"/>
    <w:rsid w:val="00331D85"/>
    <w:rsid w:val="0033768F"/>
    <w:rsid w:val="00337E49"/>
    <w:rsid w:val="00344763"/>
    <w:rsid w:val="00344AE0"/>
    <w:rsid w:val="0035033A"/>
    <w:rsid w:val="00352F2F"/>
    <w:rsid w:val="0036433A"/>
    <w:rsid w:val="00365967"/>
    <w:rsid w:val="00370A42"/>
    <w:rsid w:val="003738A4"/>
    <w:rsid w:val="00373DF2"/>
    <w:rsid w:val="0037651A"/>
    <w:rsid w:val="00376656"/>
    <w:rsid w:val="003864B8"/>
    <w:rsid w:val="00393CF8"/>
    <w:rsid w:val="0039537F"/>
    <w:rsid w:val="003A652C"/>
    <w:rsid w:val="003A6E66"/>
    <w:rsid w:val="003B6312"/>
    <w:rsid w:val="003D0E1D"/>
    <w:rsid w:val="003E22FB"/>
    <w:rsid w:val="003E4013"/>
    <w:rsid w:val="003E5B0F"/>
    <w:rsid w:val="003F1920"/>
    <w:rsid w:val="003F7F3F"/>
    <w:rsid w:val="00401143"/>
    <w:rsid w:val="00407D14"/>
    <w:rsid w:val="00412955"/>
    <w:rsid w:val="004218FF"/>
    <w:rsid w:val="00434BCB"/>
    <w:rsid w:val="0043673D"/>
    <w:rsid w:val="00440571"/>
    <w:rsid w:val="00446E07"/>
    <w:rsid w:val="00450D47"/>
    <w:rsid w:val="004520CE"/>
    <w:rsid w:val="00462A12"/>
    <w:rsid w:val="004664A1"/>
    <w:rsid w:val="00467DB4"/>
    <w:rsid w:val="00474FEE"/>
    <w:rsid w:val="004758CA"/>
    <w:rsid w:val="004770D3"/>
    <w:rsid w:val="00484298"/>
    <w:rsid w:val="004915E5"/>
    <w:rsid w:val="0049266C"/>
    <w:rsid w:val="00494377"/>
    <w:rsid w:val="00494E1B"/>
    <w:rsid w:val="004A02D8"/>
    <w:rsid w:val="004A0A44"/>
    <w:rsid w:val="004A1890"/>
    <w:rsid w:val="004A5B23"/>
    <w:rsid w:val="004B19EA"/>
    <w:rsid w:val="004C780F"/>
    <w:rsid w:val="004D2D79"/>
    <w:rsid w:val="004D5B18"/>
    <w:rsid w:val="004E3B56"/>
    <w:rsid w:val="004E7AD9"/>
    <w:rsid w:val="004F0C61"/>
    <w:rsid w:val="004F4A36"/>
    <w:rsid w:val="004F78FC"/>
    <w:rsid w:val="005030C9"/>
    <w:rsid w:val="005072CD"/>
    <w:rsid w:val="005075A5"/>
    <w:rsid w:val="00512187"/>
    <w:rsid w:val="005209CB"/>
    <w:rsid w:val="00521E89"/>
    <w:rsid w:val="0052371B"/>
    <w:rsid w:val="00523EB3"/>
    <w:rsid w:val="00526FF3"/>
    <w:rsid w:val="0052729B"/>
    <w:rsid w:val="00531576"/>
    <w:rsid w:val="00534192"/>
    <w:rsid w:val="005368BF"/>
    <w:rsid w:val="00543F6B"/>
    <w:rsid w:val="005441BB"/>
    <w:rsid w:val="00545F84"/>
    <w:rsid w:val="005556DE"/>
    <w:rsid w:val="00561207"/>
    <w:rsid w:val="005614A5"/>
    <w:rsid w:val="00561D63"/>
    <w:rsid w:val="00562768"/>
    <w:rsid w:val="00564D1D"/>
    <w:rsid w:val="00580464"/>
    <w:rsid w:val="00582DC5"/>
    <w:rsid w:val="0059200A"/>
    <w:rsid w:val="005C18EE"/>
    <w:rsid w:val="005C2E05"/>
    <w:rsid w:val="005C4468"/>
    <w:rsid w:val="005D3B9A"/>
    <w:rsid w:val="005D729C"/>
    <w:rsid w:val="005E0EEC"/>
    <w:rsid w:val="005E3183"/>
    <w:rsid w:val="005E3C47"/>
    <w:rsid w:val="005E49F2"/>
    <w:rsid w:val="005E5114"/>
    <w:rsid w:val="005F1B13"/>
    <w:rsid w:val="005F26C4"/>
    <w:rsid w:val="005F56A5"/>
    <w:rsid w:val="005F6A14"/>
    <w:rsid w:val="00610D8E"/>
    <w:rsid w:val="006202F4"/>
    <w:rsid w:val="00620A93"/>
    <w:rsid w:val="00620F5F"/>
    <w:rsid w:val="00622F36"/>
    <w:rsid w:val="00623FEF"/>
    <w:rsid w:val="00626399"/>
    <w:rsid w:val="0063341E"/>
    <w:rsid w:val="0063776F"/>
    <w:rsid w:val="006443AA"/>
    <w:rsid w:val="00653BBE"/>
    <w:rsid w:val="00653D9B"/>
    <w:rsid w:val="00655051"/>
    <w:rsid w:val="006552FD"/>
    <w:rsid w:val="006558B5"/>
    <w:rsid w:val="006608A3"/>
    <w:rsid w:val="00662125"/>
    <w:rsid w:val="006634AC"/>
    <w:rsid w:val="0067222E"/>
    <w:rsid w:val="00673CF4"/>
    <w:rsid w:val="00674ED2"/>
    <w:rsid w:val="006854C7"/>
    <w:rsid w:val="00685D87"/>
    <w:rsid w:val="00685DEC"/>
    <w:rsid w:val="00693525"/>
    <w:rsid w:val="0069702E"/>
    <w:rsid w:val="006A48FA"/>
    <w:rsid w:val="006A7D13"/>
    <w:rsid w:val="006B3A2D"/>
    <w:rsid w:val="006B3E9E"/>
    <w:rsid w:val="006B4EF0"/>
    <w:rsid w:val="006B513E"/>
    <w:rsid w:val="006B70A5"/>
    <w:rsid w:val="006C10DB"/>
    <w:rsid w:val="006C134B"/>
    <w:rsid w:val="006C5A75"/>
    <w:rsid w:val="006C5F9E"/>
    <w:rsid w:val="006C6AB8"/>
    <w:rsid w:val="006D0EAB"/>
    <w:rsid w:val="006D52F7"/>
    <w:rsid w:val="006D6974"/>
    <w:rsid w:val="006E3988"/>
    <w:rsid w:val="006F3DFB"/>
    <w:rsid w:val="006F5A57"/>
    <w:rsid w:val="006F7585"/>
    <w:rsid w:val="0070114E"/>
    <w:rsid w:val="007064CF"/>
    <w:rsid w:val="0071246D"/>
    <w:rsid w:val="0071407A"/>
    <w:rsid w:val="0071647E"/>
    <w:rsid w:val="00716936"/>
    <w:rsid w:val="00717915"/>
    <w:rsid w:val="00721CEC"/>
    <w:rsid w:val="00722AC9"/>
    <w:rsid w:val="00722D11"/>
    <w:rsid w:val="00731E5F"/>
    <w:rsid w:val="00734FA2"/>
    <w:rsid w:val="007452D8"/>
    <w:rsid w:val="007545C9"/>
    <w:rsid w:val="00756626"/>
    <w:rsid w:val="00757EBC"/>
    <w:rsid w:val="00761C11"/>
    <w:rsid w:val="0076534E"/>
    <w:rsid w:val="0077143F"/>
    <w:rsid w:val="0077796C"/>
    <w:rsid w:val="0078126F"/>
    <w:rsid w:val="0078164E"/>
    <w:rsid w:val="00787595"/>
    <w:rsid w:val="00792134"/>
    <w:rsid w:val="00794702"/>
    <w:rsid w:val="0079590A"/>
    <w:rsid w:val="0079608C"/>
    <w:rsid w:val="007A16A2"/>
    <w:rsid w:val="007A4883"/>
    <w:rsid w:val="007B251C"/>
    <w:rsid w:val="007C161A"/>
    <w:rsid w:val="007D0ACE"/>
    <w:rsid w:val="007D185C"/>
    <w:rsid w:val="007D7C76"/>
    <w:rsid w:val="007E0604"/>
    <w:rsid w:val="007E1A88"/>
    <w:rsid w:val="007E22A5"/>
    <w:rsid w:val="007E3E66"/>
    <w:rsid w:val="007E63F5"/>
    <w:rsid w:val="007F70A7"/>
    <w:rsid w:val="00805C28"/>
    <w:rsid w:val="008102DE"/>
    <w:rsid w:val="008133CC"/>
    <w:rsid w:val="008252CD"/>
    <w:rsid w:val="00826A42"/>
    <w:rsid w:val="008318BB"/>
    <w:rsid w:val="00833B0F"/>
    <w:rsid w:val="00837377"/>
    <w:rsid w:val="00841DD8"/>
    <w:rsid w:val="00843FFF"/>
    <w:rsid w:val="008448A6"/>
    <w:rsid w:val="00847266"/>
    <w:rsid w:val="008503ED"/>
    <w:rsid w:val="00850BE6"/>
    <w:rsid w:val="00862DAE"/>
    <w:rsid w:val="0086768B"/>
    <w:rsid w:val="00871019"/>
    <w:rsid w:val="008763D3"/>
    <w:rsid w:val="008840AF"/>
    <w:rsid w:val="008857B9"/>
    <w:rsid w:val="00885998"/>
    <w:rsid w:val="00894760"/>
    <w:rsid w:val="00894E68"/>
    <w:rsid w:val="008A27C2"/>
    <w:rsid w:val="008B1F23"/>
    <w:rsid w:val="008B6F49"/>
    <w:rsid w:val="008C1405"/>
    <w:rsid w:val="008C5E2B"/>
    <w:rsid w:val="008C5F14"/>
    <w:rsid w:val="008D1171"/>
    <w:rsid w:val="008D229D"/>
    <w:rsid w:val="008D4D40"/>
    <w:rsid w:val="008E0A0E"/>
    <w:rsid w:val="008E1D2C"/>
    <w:rsid w:val="008E3559"/>
    <w:rsid w:val="008E70E0"/>
    <w:rsid w:val="008E7BF3"/>
    <w:rsid w:val="008F1D81"/>
    <w:rsid w:val="008F5A43"/>
    <w:rsid w:val="00902476"/>
    <w:rsid w:val="009038D3"/>
    <w:rsid w:val="00903A93"/>
    <w:rsid w:val="0090559A"/>
    <w:rsid w:val="0091013A"/>
    <w:rsid w:val="009154AD"/>
    <w:rsid w:val="00915B50"/>
    <w:rsid w:val="00915DBC"/>
    <w:rsid w:val="00924FDF"/>
    <w:rsid w:val="00937538"/>
    <w:rsid w:val="00946F37"/>
    <w:rsid w:val="00953A84"/>
    <w:rsid w:val="00954506"/>
    <w:rsid w:val="00957968"/>
    <w:rsid w:val="00957B52"/>
    <w:rsid w:val="00960C07"/>
    <w:rsid w:val="00962E3B"/>
    <w:rsid w:val="00963E1A"/>
    <w:rsid w:val="00965493"/>
    <w:rsid w:val="00977ECB"/>
    <w:rsid w:val="009805E0"/>
    <w:rsid w:val="00983975"/>
    <w:rsid w:val="0098397D"/>
    <w:rsid w:val="00985139"/>
    <w:rsid w:val="0099261D"/>
    <w:rsid w:val="0099505D"/>
    <w:rsid w:val="009A1CE6"/>
    <w:rsid w:val="009A31C2"/>
    <w:rsid w:val="009A35CC"/>
    <w:rsid w:val="009B5D02"/>
    <w:rsid w:val="009B63D2"/>
    <w:rsid w:val="009B6753"/>
    <w:rsid w:val="009B7652"/>
    <w:rsid w:val="009D0E6C"/>
    <w:rsid w:val="009D0EAA"/>
    <w:rsid w:val="009D16C4"/>
    <w:rsid w:val="009D1A68"/>
    <w:rsid w:val="009D37BB"/>
    <w:rsid w:val="009D39F2"/>
    <w:rsid w:val="009D72DA"/>
    <w:rsid w:val="009D752C"/>
    <w:rsid w:val="009E0FE0"/>
    <w:rsid w:val="009E1BA7"/>
    <w:rsid w:val="009E2846"/>
    <w:rsid w:val="009E5047"/>
    <w:rsid w:val="009E63A4"/>
    <w:rsid w:val="009F06CF"/>
    <w:rsid w:val="009F532E"/>
    <w:rsid w:val="00A0103C"/>
    <w:rsid w:val="00A02E38"/>
    <w:rsid w:val="00A144E2"/>
    <w:rsid w:val="00A15E80"/>
    <w:rsid w:val="00A2263D"/>
    <w:rsid w:val="00A2321C"/>
    <w:rsid w:val="00A2477E"/>
    <w:rsid w:val="00A307AA"/>
    <w:rsid w:val="00A33A4D"/>
    <w:rsid w:val="00A3505A"/>
    <w:rsid w:val="00A36998"/>
    <w:rsid w:val="00A412E8"/>
    <w:rsid w:val="00A43D95"/>
    <w:rsid w:val="00A522E4"/>
    <w:rsid w:val="00A56E35"/>
    <w:rsid w:val="00A6301D"/>
    <w:rsid w:val="00A71DAA"/>
    <w:rsid w:val="00A72F15"/>
    <w:rsid w:val="00A743FD"/>
    <w:rsid w:val="00A80EFA"/>
    <w:rsid w:val="00A824E1"/>
    <w:rsid w:val="00A83B08"/>
    <w:rsid w:val="00A84AC9"/>
    <w:rsid w:val="00A85771"/>
    <w:rsid w:val="00A934D6"/>
    <w:rsid w:val="00A9396D"/>
    <w:rsid w:val="00A96870"/>
    <w:rsid w:val="00AA4B78"/>
    <w:rsid w:val="00AA6A6A"/>
    <w:rsid w:val="00AB1546"/>
    <w:rsid w:val="00AC2512"/>
    <w:rsid w:val="00AD1124"/>
    <w:rsid w:val="00AE05CB"/>
    <w:rsid w:val="00AE1991"/>
    <w:rsid w:val="00AE20E5"/>
    <w:rsid w:val="00AE2C4A"/>
    <w:rsid w:val="00AE3E68"/>
    <w:rsid w:val="00AE5F0D"/>
    <w:rsid w:val="00AF1434"/>
    <w:rsid w:val="00AF1491"/>
    <w:rsid w:val="00AF1A87"/>
    <w:rsid w:val="00AF64CF"/>
    <w:rsid w:val="00AF7A54"/>
    <w:rsid w:val="00B02F2A"/>
    <w:rsid w:val="00B0428C"/>
    <w:rsid w:val="00B1159C"/>
    <w:rsid w:val="00B11C06"/>
    <w:rsid w:val="00B16007"/>
    <w:rsid w:val="00B20E84"/>
    <w:rsid w:val="00B20FCB"/>
    <w:rsid w:val="00B27392"/>
    <w:rsid w:val="00B4667E"/>
    <w:rsid w:val="00B549E3"/>
    <w:rsid w:val="00B5607D"/>
    <w:rsid w:val="00B6092B"/>
    <w:rsid w:val="00B638B7"/>
    <w:rsid w:val="00B6620A"/>
    <w:rsid w:val="00B67C70"/>
    <w:rsid w:val="00B70B0F"/>
    <w:rsid w:val="00B843F7"/>
    <w:rsid w:val="00B87164"/>
    <w:rsid w:val="00B92E8B"/>
    <w:rsid w:val="00B93DE8"/>
    <w:rsid w:val="00B942CA"/>
    <w:rsid w:val="00B95D45"/>
    <w:rsid w:val="00BA20CB"/>
    <w:rsid w:val="00BB18F7"/>
    <w:rsid w:val="00BB42FC"/>
    <w:rsid w:val="00BD0FB9"/>
    <w:rsid w:val="00BD4E21"/>
    <w:rsid w:val="00BD72BE"/>
    <w:rsid w:val="00BE7F64"/>
    <w:rsid w:val="00BF32A7"/>
    <w:rsid w:val="00BF37B0"/>
    <w:rsid w:val="00BF47E9"/>
    <w:rsid w:val="00BF49F5"/>
    <w:rsid w:val="00BF4CF0"/>
    <w:rsid w:val="00BF6F59"/>
    <w:rsid w:val="00C0038D"/>
    <w:rsid w:val="00C02465"/>
    <w:rsid w:val="00C0692C"/>
    <w:rsid w:val="00C115E2"/>
    <w:rsid w:val="00C12EBA"/>
    <w:rsid w:val="00C141F1"/>
    <w:rsid w:val="00C2700F"/>
    <w:rsid w:val="00C35E7A"/>
    <w:rsid w:val="00C40168"/>
    <w:rsid w:val="00C41D82"/>
    <w:rsid w:val="00C431B0"/>
    <w:rsid w:val="00C44DF8"/>
    <w:rsid w:val="00C456C8"/>
    <w:rsid w:val="00C509A4"/>
    <w:rsid w:val="00C56E1C"/>
    <w:rsid w:val="00C57D03"/>
    <w:rsid w:val="00C67519"/>
    <w:rsid w:val="00C7188F"/>
    <w:rsid w:val="00C71D77"/>
    <w:rsid w:val="00C8038A"/>
    <w:rsid w:val="00C863A7"/>
    <w:rsid w:val="00C9421A"/>
    <w:rsid w:val="00C94EB4"/>
    <w:rsid w:val="00C97F55"/>
    <w:rsid w:val="00CA0674"/>
    <w:rsid w:val="00CA5D41"/>
    <w:rsid w:val="00CA636A"/>
    <w:rsid w:val="00CB4808"/>
    <w:rsid w:val="00CB78D1"/>
    <w:rsid w:val="00CC3C3C"/>
    <w:rsid w:val="00CC4EAA"/>
    <w:rsid w:val="00CC612B"/>
    <w:rsid w:val="00CD20B0"/>
    <w:rsid w:val="00CD37A8"/>
    <w:rsid w:val="00CD72ED"/>
    <w:rsid w:val="00CD7C1B"/>
    <w:rsid w:val="00CE3493"/>
    <w:rsid w:val="00CE3734"/>
    <w:rsid w:val="00CF3247"/>
    <w:rsid w:val="00D0008F"/>
    <w:rsid w:val="00D040EF"/>
    <w:rsid w:val="00D11D1E"/>
    <w:rsid w:val="00D12C5F"/>
    <w:rsid w:val="00D13898"/>
    <w:rsid w:val="00D14E5F"/>
    <w:rsid w:val="00D20DF0"/>
    <w:rsid w:val="00D2339C"/>
    <w:rsid w:val="00D26467"/>
    <w:rsid w:val="00D274DC"/>
    <w:rsid w:val="00D31F5A"/>
    <w:rsid w:val="00D4065C"/>
    <w:rsid w:val="00D47BD2"/>
    <w:rsid w:val="00D50097"/>
    <w:rsid w:val="00D55225"/>
    <w:rsid w:val="00D604F4"/>
    <w:rsid w:val="00D62E74"/>
    <w:rsid w:val="00D719E9"/>
    <w:rsid w:val="00D75DD5"/>
    <w:rsid w:val="00D776B5"/>
    <w:rsid w:val="00D814C3"/>
    <w:rsid w:val="00D82C72"/>
    <w:rsid w:val="00D900E8"/>
    <w:rsid w:val="00DA28BD"/>
    <w:rsid w:val="00DA2DD9"/>
    <w:rsid w:val="00DA4D9E"/>
    <w:rsid w:val="00DA7A13"/>
    <w:rsid w:val="00DB04B9"/>
    <w:rsid w:val="00DB4E74"/>
    <w:rsid w:val="00DD20B4"/>
    <w:rsid w:val="00DD7C2C"/>
    <w:rsid w:val="00DE48DA"/>
    <w:rsid w:val="00DF21C4"/>
    <w:rsid w:val="00DF5F62"/>
    <w:rsid w:val="00E005CB"/>
    <w:rsid w:val="00E048BC"/>
    <w:rsid w:val="00E104B2"/>
    <w:rsid w:val="00E14F04"/>
    <w:rsid w:val="00E21554"/>
    <w:rsid w:val="00E250C7"/>
    <w:rsid w:val="00E312E3"/>
    <w:rsid w:val="00E32FB0"/>
    <w:rsid w:val="00E42BBF"/>
    <w:rsid w:val="00E45E44"/>
    <w:rsid w:val="00E518BD"/>
    <w:rsid w:val="00E54C1C"/>
    <w:rsid w:val="00E67FF4"/>
    <w:rsid w:val="00E74B3C"/>
    <w:rsid w:val="00E82A15"/>
    <w:rsid w:val="00E836A7"/>
    <w:rsid w:val="00E83B50"/>
    <w:rsid w:val="00E92935"/>
    <w:rsid w:val="00E952D4"/>
    <w:rsid w:val="00EA38BE"/>
    <w:rsid w:val="00EA3F32"/>
    <w:rsid w:val="00EA593F"/>
    <w:rsid w:val="00EA623B"/>
    <w:rsid w:val="00EB4305"/>
    <w:rsid w:val="00EB5940"/>
    <w:rsid w:val="00EC070D"/>
    <w:rsid w:val="00EC168C"/>
    <w:rsid w:val="00EC5C18"/>
    <w:rsid w:val="00ED1EC2"/>
    <w:rsid w:val="00ED5F51"/>
    <w:rsid w:val="00ED77A9"/>
    <w:rsid w:val="00ED79BA"/>
    <w:rsid w:val="00EE4846"/>
    <w:rsid w:val="00EE577E"/>
    <w:rsid w:val="00EE6B3F"/>
    <w:rsid w:val="00EF6279"/>
    <w:rsid w:val="00EF6F9F"/>
    <w:rsid w:val="00F070AA"/>
    <w:rsid w:val="00F10430"/>
    <w:rsid w:val="00F157DB"/>
    <w:rsid w:val="00F15BDC"/>
    <w:rsid w:val="00F2434B"/>
    <w:rsid w:val="00F30C8B"/>
    <w:rsid w:val="00F318A1"/>
    <w:rsid w:val="00F35023"/>
    <w:rsid w:val="00F35B63"/>
    <w:rsid w:val="00F37D72"/>
    <w:rsid w:val="00F40C82"/>
    <w:rsid w:val="00F44044"/>
    <w:rsid w:val="00F47085"/>
    <w:rsid w:val="00F472AD"/>
    <w:rsid w:val="00F5461D"/>
    <w:rsid w:val="00F55E0C"/>
    <w:rsid w:val="00F56E4D"/>
    <w:rsid w:val="00F65542"/>
    <w:rsid w:val="00F71850"/>
    <w:rsid w:val="00F74876"/>
    <w:rsid w:val="00F83520"/>
    <w:rsid w:val="00F83DF0"/>
    <w:rsid w:val="00F92D80"/>
    <w:rsid w:val="00F95524"/>
    <w:rsid w:val="00F955F3"/>
    <w:rsid w:val="00F957C2"/>
    <w:rsid w:val="00FA0AFC"/>
    <w:rsid w:val="00FB2C89"/>
    <w:rsid w:val="00FC121D"/>
    <w:rsid w:val="00FC156B"/>
    <w:rsid w:val="00FC22B3"/>
    <w:rsid w:val="00FE0576"/>
    <w:rsid w:val="00FE12CC"/>
    <w:rsid w:val="00FE28C6"/>
    <w:rsid w:val="00FE41D6"/>
    <w:rsid w:val="00FE6D44"/>
    <w:rsid w:val="00FF49F3"/>
    <w:rsid w:val="00FF53F2"/>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0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cs="Times New Roman"/>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basedOn w:val="DefaultParagraphFont"/>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table" w:styleId="TableGrid">
    <w:name w:val="Table Grid"/>
    <w:basedOn w:val="TableNormal"/>
    <w:rsid w:val="001D2E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29D"/>
    <w:rPr>
      <w:color w:val="0000FF" w:themeColor="hyperlink"/>
      <w:u w:val="single"/>
    </w:rPr>
  </w:style>
  <w:style w:type="character" w:styleId="FootnoteReference">
    <w:name w:val="footnote reference"/>
    <w:semiHidden/>
    <w:rsid w:val="00C509A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cs="Times New Roman"/>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basedOn w:val="DefaultParagraphFont"/>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table" w:styleId="TableGrid">
    <w:name w:val="Table Grid"/>
    <w:basedOn w:val="TableNormal"/>
    <w:rsid w:val="001D2E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29D"/>
    <w:rPr>
      <w:color w:val="0000FF" w:themeColor="hyperlink"/>
      <w:u w:val="single"/>
    </w:rPr>
  </w:style>
  <w:style w:type="character" w:styleId="FootnoteReference">
    <w:name w:val="footnote reference"/>
    <w:semiHidden/>
    <w:rsid w:val="00C509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7872">
      <w:bodyDiv w:val="1"/>
      <w:marLeft w:val="0"/>
      <w:marRight w:val="0"/>
      <w:marTop w:val="0"/>
      <w:marBottom w:val="0"/>
      <w:divBdr>
        <w:top w:val="none" w:sz="0" w:space="0" w:color="auto"/>
        <w:left w:val="none" w:sz="0" w:space="0" w:color="auto"/>
        <w:bottom w:val="none" w:sz="0" w:space="0" w:color="auto"/>
        <w:right w:val="none" w:sz="0" w:space="0" w:color="auto"/>
      </w:divBdr>
      <w:divsChild>
        <w:div w:id="2097433370">
          <w:marLeft w:val="0"/>
          <w:marRight w:val="0"/>
          <w:marTop w:val="0"/>
          <w:marBottom w:val="0"/>
          <w:divBdr>
            <w:top w:val="none" w:sz="0" w:space="0" w:color="auto"/>
            <w:left w:val="none" w:sz="0" w:space="0" w:color="auto"/>
            <w:bottom w:val="none" w:sz="0" w:space="0" w:color="auto"/>
            <w:right w:val="none" w:sz="0" w:space="0" w:color="auto"/>
          </w:divBdr>
        </w:div>
        <w:div w:id="1405764142">
          <w:marLeft w:val="0"/>
          <w:marRight w:val="0"/>
          <w:marTop w:val="0"/>
          <w:marBottom w:val="0"/>
          <w:divBdr>
            <w:top w:val="none" w:sz="0" w:space="0" w:color="auto"/>
            <w:left w:val="none" w:sz="0" w:space="0" w:color="auto"/>
            <w:bottom w:val="none" w:sz="0" w:space="0" w:color="auto"/>
            <w:right w:val="none" w:sz="0" w:space="0" w:color="auto"/>
          </w:divBdr>
        </w:div>
        <w:div w:id="1993948219">
          <w:marLeft w:val="0"/>
          <w:marRight w:val="0"/>
          <w:marTop w:val="0"/>
          <w:marBottom w:val="0"/>
          <w:divBdr>
            <w:top w:val="none" w:sz="0" w:space="0" w:color="auto"/>
            <w:left w:val="none" w:sz="0" w:space="0" w:color="auto"/>
            <w:bottom w:val="none" w:sz="0" w:space="0" w:color="auto"/>
            <w:right w:val="none" w:sz="0" w:space="0" w:color="auto"/>
          </w:divBdr>
        </w:div>
        <w:div w:id="823274754">
          <w:marLeft w:val="0"/>
          <w:marRight w:val="0"/>
          <w:marTop w:val="0"/>
          <w:marBottom w:val="0"/>
          <w:divBdr>
            <w:top w:val="none" w:sz="0" w:space="0" w:color="auto"/>
            <w:left w:val="none" w:sz="0" w:space="0" w:color="auto"/>
            <w:bottom w:val="none" w:sz="0" w:space="0" w:color="auto"/>
            <w:right w:val="none" w:sz="0" w:space="0" w:color="auto"/>
          </w:divBdr>
        </w:div>
        <w:div w:id="991569451">
          <w:marLeft w:val="0"/>
          <w:marRight w:val="0"/>
          <w:marTop w:val="0"/>
          <w:marBottom w:val="0"/>
          <w:divBdr>
            <w:top w:val="none" w:sz="0" w:space="0" w:color="auto"/>
            <w:left w:val="none" w:sz="0" w:space="0" w:color="auto"/>
            <w:bottom w:val="none" w:sz="0" w:space="0" w:color="auto"/>
            <w:right w:val="none" w:sz="0" w:space="0" w:color="auto"/>
          </w:divBdr>
        </w:div>
        <w:div w:id="1375931344">
          <w:marLeft w:val="0"/>
          <w:marRight w:val="0"/>
          <w:marTop w:val="0"/>
          <w:marBottom w:val="0"/>
          <w:divBdr>
            <w:top w:val="none" w:sz="0" w:space="0" w:color="auto"/>
            <w:left w:val="none" w:sz="0" w:space="0" w:color="auto"/>
            <w:bottom w:val="none" w:sz="0" w:space="0" w:color="auto"/>
            <w:right w:val="none" w:sz="0" w:space="0" w:color="auto"/>
          </w:divBdr>
        </w:div>
        <w:div w:id="730151288">
          <w:marLeft w:val="0"/>
          <w:marRight w:val="0"/>
          <w:marTop w:val="0"/>
          <w:marBottom w:val="0"/>
          <w:divBdr>
            <w:top w:val="none" w:sz="0" w:space="0" w:color="auto"/>
            <w:left w:val="none" w:sz="0" w:space="0" w:color="auto"/>
            <w:bottom w:val="none" w:sz="0" w:space="0" w:color="auto"/>
            <w:right w:val="none" w:sz="0" w:space="0" w:color="auto"/>
          </w:divBdr>
        </w:div>
        <w:div w:id="1103181905">
          <w:marLeft w:val="0"/>
          <w:marRight w:val="0"/>
          <w:marTop w:val="0"/>
          <w:marBottom w:val="0"/>
          <w:divBdr>
            <w:top w:val="none" w:sz="0" w:space="0" w:color="auto"/>
            <w:left w:val="none" w:sz="0" w:space="0" w:color="auto"/>
            <w:bottom w:val="none" w:sz="0" w:space="0" w:color="auto"/>
            <w:right w:val="none" w:sz="0" w:space="0" w:color="auto"/>
          </w:divBdr>
        </w:div>
      </w:divsChild>
    </w:div>
    <w:div w:id="1125463274">
      <w:bodyDiv w:val="1"/>
      <w:marLeft w:val="0"/>
      <w:marRight w:val="0"/>
      <w:marTop w:val="0"/>
      <w:marBottom w:val="0"/>
      <w:divBdr>
        <w:top w:val="none" w:sz="0" w:space="0" w:color="auto"/>
        <w:left w:val="none" w:sz="0" w:space="0" w:color="auto"/>
        <w:bottom w:val="none" w:sz="0" w:space="0" w:color="auto"/>
        <w:right w:val="none" w:sz="0" w:space="0" w:color="auto"/>
      </w:divBdr>
    </w:div>
    <w:div w:id="12716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9BCF-9C37-4236-9812-F71CCD10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Necton Parish Council - draft</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Necton Parish Council - draft</dc:title>
  <dc:creator>necton clerk</dc:creator>
  <cp:lastModifiedBy>Necton Parish Clerk</cp:lastModifiedBy>
  <cp:revision>7</cp:revision>
  <cp:lastPrinted>2019-06-04T11:59:00Z</cp:lastPrinted>
  <dcterms:created xsi:type="dcterms:W3CDTF">2019-06-04T09:17:00Z</dcterms:created>
  <dcterms:modified xsi:type="dcterms:W3CDTF">2019-06-04T11:59:00Z</dcterms:modified>
</cp:coreProperties>
</file>